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672" w:rsidRDefault="007E5BEF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1" type="#_x0000_t202" style="position:absolute;margin-left:54.55pt;margin-top:115.15pt;width:116.6pt;height:20.7pt;z-index:252045312;mso-position-horizontal-relative:text;mso-position-vertical-relative:text" fillcolor="#ff9">
            <v:textbox style="mso-next-textbox:#_x0000_s1441">
              <w:txbxContent>
                <w:p w:rsidR="007E5BEF" w:rsidRDefault="007E5BEF" w:rsidP="007E5B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Jacopo della Quercia</w:t>
                  </w:r>
                </w:p>
                <w:p w:rsidR="007E5BEF" w:rsidRPr="00537896" w:rsidRDefault="007E5BEF" w:rsidP="007E5BE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210661">
        <w:rPr>
          <w:noProof/>
          <w:lang w:eastAsia="it-IT"/>
        </w:rPr>
        <w:pict>
          <v:rect id="_x0000_s1194" style="position:absolute;margin-left:474.8pt;margin-top:497.85pt;width:34.1pt;height:19.3pt;z-index:251727872;mso-position-horizontal-relative:text;mso-position-vertical-relative:text" fillcolor="#548dd4 [1951]" strokecolor="red" strokeweight="2.5pt">
            <v:fill r:id="rId5" o:title="Diagonali chiare verso il basso" opacity="45220f" o:opacity2="45220f" type="pattern"/>
          </v:rect>
        </w:pict>
      </w:r>
      <w:r w:rsidR="00FE764A">
        <w:rPr>
          <w:noProof/>
          <w:lang w:eastAsia="it-IT"/>
        </w:rPr>
        <w:pict>
          <v:shape id="_x0000_s1413" style="position:absolute;margin-left:142.8pt;margin-top:232.1pt;width:579.6pt;height:34.15pt;z-index:252009472;mso-position-horizontal-relative:text;mso-position-vertical-relative:text" coordsize="12630,683" path="m,641l,,12630,17r-4,666l,641xe" fillcolor="#548dd4 [1951]" strokecolor="red">
            <v:fill r:id="rId5" o:title="Diagonali chiare verso il basso" opacity="52429f" o:opacity2="52429f" type="pattern"/>
            <v:path arrowok="t"/>
          </v:shape>
        </w:pict>
      </w:r>
      <w:r w:rsidR="00FE764A">
        <w:rPr>
          <w:noProof/>
          <w:lang w:eastAsia="it-IT"/>
        </w:rPr>
        <w:pict>
          <v:shape id="_x0000_s1206" type="#_x0000_t202" style="position:absolute;margin-left:89.55pt;margin-top:395.85pt;width:57.9pt;height:20.7pt;z-index:251741184;mso-position-horizontal-relative:text;mso-position-vertical-relative:text" fillcolor="#ff9">
            <v:textbox style="mso-next-textbox:#_x0000_s1206">
              <w:txbxContent>
                <w:p w:rsidR="00D13D7A" w:rsidRDefault="00D13D7A" w:rsidP="00E17C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Tiarini</w:t>
                  </w:r>
                </w:p>
                <w:p w:rsidR="00D13D7A" w:rsidRPr="00537896" w:rsidRDefault="00D13D7A" w:rsidP="00E17C5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027" type="#_x0000_t202" style="position:absolute;margin-left:461.85pt;margin-top:435.85pt;width:324.5pt;height:93.8pt;z-index:251641856;mso-position-horizontal-relative:text;mso-position-vertical-relative:text;mso-width-relative:margin;mso-height-relative:margin" o:regroupid="1">
            <v:textbox style="mso-next-textbox:#_x0000_s1027">
              <w:txbxContent>
                <w:p w:rsidR="00D13D7A" w:rsidRDefault="00D13D7A" w:rsidP="002D2B9C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D13D7A" w:rsidRDefault="00D13D7A" w:rsidP="002D2B9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633E26">
                    <w:rPr>
                      <w:b/>
                      <w:sz w:val="24"/>
                      <w:szCs w:val="24"/>
                    </w:rPr>
                    <w:t xml:space="preserve">FASE </w:t>
                  </w:r>
                  <w:r>
                    <w:rPr>
                      <w:b/>
                      <w:sz w:val="24"/>
                      <w:szCs w:val="24"/>
                    </w:rPr>
                    <w:t>1</w:t>
                  </w:r>
                  <w:r w:rsidRPr="00633E2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– DAL 10/06 AL 12/06</w:t>
                  </w:r>
                </w:p>
                <w:p w:rsidR="00D13D7A" w:rsidRPr="002D2B9C" w:rsidRDefault="00D13D7A" w:rsidP="002D2B9C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5316"/>
                  </w:tblGrid>
                  <w:tr w:rsidR="00D13D7A" w:rsidRPr="00F65AC8" w:rsidTr="00633E26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Area di cantiere</w:t>
                        </w:r>
                      </w:p>
                    </w:tc>
                  </w:tr>
                </w:tbl>
                <w:p w:rsidR="00D13D7A" w:rsidRPr="007A0430" w:rsidRDefault="00D13D7A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39225A">
        <w:rPr>
          <w:noProof/>
          <w:lang w:eastAsia="it-IT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1905</wp:posOffset>
            </wp:positionV>
            <wp:extent cx="753745" cy="809625"/>
            <wp:effectExtent l="19050" t="19050" r="27305" b="28575"/>
            <wp:wrapNone/>
            <wp:docPr id="10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64A">
        <w:rPr>
          <w:noProof/>
          <w:lang w:eastAsia="it-IT"/>
        </w:rPr>
        <w:pict>
          <v:shape id="_x0000_s1207" type="#_x0000_t202" style="position:absolute;margin-left:650.55pt;margin-top:398.6pt;width:63.75pt;height:20.7pt;z-index:251742208;mso-position-horizontal-relative:text;mso-position-vertical-relative:text" fillcolor="#ff9">
            <v:textbox style="mso-next-textbox:#_x0000_s1207">
              <w:txbxContent>
                <w:p w:rsidR="00D13D7A" w:rsidRPr="00537896" w:rsidRDefault="00D13D7A" w:rsidP="00E17C5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Carracci</w:t>
                  </w:r>
                </w:p>
              </w:txbxContent>
            </v:textbox>
          </v:shape>
        </w:pict>
      </w:r>
      <w:r w:rsidR="00C0329A">
        <w:rPr>
          <w:noProof/>
          <w:lang w:eastAsia="it-IT"/>
        </w:rPr>
        <w:drawing>
          <wp:inline distT="0" distB="0" distL="0" distR="0">
            <wp:extent cx="9969711" cy="673187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27" w:rsidRDefault="007E5BEF" w:rsidP="00B30727">
      <w:r>
        <w:rPr>
          <w:noProof/>
          <w:lang w:eastAsia="it-IT"/>
        </w:rPr>
        <w:lastRenderedPageBreak/>
        <w:pict>
          <v:shape id="_x0000_s1440" type="#_x0000_t202" style="position:absolute;margin-left:56.05pt;margin-top:114.15pt;width:116.6pt;height:20.7pt;z-index:252044288;mso-position-horizontal-relative:text;mso-position-vertical-relative:text" fillcolor="#ff9">
            <v:textbox style="mso-next-textbox:#_x0000_s1440">
              <w:txbxContent>
                <w:p w:rsidR="007E5BEF" w:rsidRDefault="007E5BEF" w:rsidP="007E5B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Jacopo della Quercia</w:t>
                  </w:r>
                </w:p>
                <w:p w:rsidR="007E5BEF" w:rsidRPr="00537896" w:rsidRDefault="007E5BEF" w:rsidP="007E5BE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19" style="position:absolute;margin-left:150pt;margin-top:231.4pt;width:488.4pt;height:34.15pt;z-index:252017664;mso-position-horizontal-relative:text;mso-position-vertical-relative:text" coordsize="12630,683" path="m,641l,,12630,17r-4,666l,641xe" fillcolor="#548dd4 [1951]" strokecolor="red">
            <v:fill r:id="rId5" o:title="Diagonali chiare verso il basso" opacity="52429f" o:opacity2="52429f" type="pattern"/>
            <v:path arrowok="t"/>
          </v:shape>
        </w:pict>
      </w:r>
      <w:r w:rsidR="00FE764A">
        <w:rPr>
          <w:noProof/>
          <w:lang w:eastAsia="it-IT"/>
        </w:rPr>
        <w:pict>
          <v:shape id="_x0000_s1411" type="#_x0000_t202" style="position:absolute;margin-left:89.55pt;margin-top:395.85pt;width:57.9pt;height:20.7pt;z-index:252007424;mso-position-horizontal-relative:text;mso-position-vertical-relative:text" fillcolor="#ff9">
            <v:textbox style="mso-next-textbox:#_x0000_s1411">
              <w:txbxContent>
                <w:p w:rsidR="00D13D7A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Tiarini</w:t>
                  </w:r>
                </w:p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08" type="#_x0000_t202" style="position:absolute;margin-left:461.85pt;margin-top:435.85pt;width:324.5pt;height:93.8pt;z-index:252004352;mso-position-horizontal-relative:text;mso-position-vertical-relative:text;mso-width-relative:margin;mso-height-relative:margin">
            <v:textbox style="mso-next-textbox:#_x0000_s1408">
              <w:txbxContent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633E26">
                    <w:rPr>
                      <w:b/>
                      <w:sz w:val="24"/>
                      <w:szCs w:val="24"/>
                    </w:rPr>
                    <w:t xml:space="preserve">FASE </w:t>
                  </w:r>
                  <w:r>
                    <w:rPr>
                      <w:b/>
                      <w:sz w:val="24"/>
                      <w:szCs w:val="24"/>
                    </w:rPr>
                    <w:t>2</w:t>
                  </w:r>
                  <w:r w:rsidRPr="00633E2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– DAL 13/06 AL 18/06</w:t>
                  </w:r>
                </w:p>
                <w:p w:rsidR="00D13D7A" w:rsidRPr="002D2B9C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5316"/>
                  </w:tblGrid>
                  <w:tr w:rsidR="00D13D7A" w:rsidRPr="00F65AC8" w:rsidTr="00633E26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Area di cantiere</w:t>
                        </w:r>
                      </w:p>
                    </w:tc>
                  </w:tr>
                </w:tbl>
                <w:p w:rsidR="00D13D7A" w:rsidRPr="007A0430" w:rsidRDefault="00D13D7A" w:rsidP="00B30727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rect id="_x0000_s1410" style="position:absolute;margin-left:474.8pt;margin-top:497.85pt;width:34.1pt;height:19.3pt;z-index:252006400;mso-position-horizontal-relative:text;mso-position-vertical-relative:text" fillcolor="#548dd4 [1951]" strokecolor="red" strokeweight="2.5pt">
            <v:fill r:id="rId5" o:title="Diagonali chiare verso il basso" opacity="45220f" o:opacity2="45220f" type="pattern"/>
          </v:rect>
        </w:pict>
      </w:r>
      <w:r w:rsidR="00B30727">
        <w:rPr>
          <w:noProof/>
          <w:lang w:eastAsia="it-IT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27140</wp:posOffset>
            </wp:positionH>
            <wp:positionV relativeFrom="paragraph">
              <wp:posOffset>3389</wp:posOffset>
            </wp:positionV>
            <wp:extent cx="751386" cy="811844"/>
            <wp:effectExtent l="19050" t="19050" r="10614" b="26356"/>
            <wp:wrapNone/>
            <wp:docPr id="48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86" cy="8118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64A">
        <w:rPr>
          <w:noProof/>
          <w:lang w:eastAsia="it-IT"/>
        </w:rPr>
        <w:pict>
          <v:shape id="_x0000_s1412" type="#_x0000_t202" style="position:absolute;margin-left:650.55pt;margin-top:398.6pt;width:63.75pt;height:20.7pt;z-index:252008448;mso-position-horizontal-relative:text;mso-position-vertical-relative:text" fillcolor="#ff9">
            <v:textbox style="mso-next-textbox:#_x0000_s1412">
              <w:txbxContent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Carracci</w:t>
                  </w:r>
                </w:p>
              </w:txbxContent>
            </v:textbox>
          </v:shape>
        </w:pict>
      </w:r>
      <w:r w:rsidR="00B30727">
        <w:rPr>
          <w:noProof/>
          <w:lang w:eastAsia="it-IT"/>
        </w:rPr>
        <w:drawing>
          <wp:inline distT="0" distB="0" distL="0" distR="0">
            <wp:extent cx="9969711" cy="6731876"/>
            <wp:effectExtent l="19050" t="0" r="0" b="0"/>
            <wp:docPr id="4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27" w:rsidRDefault="007E5BEF" w:rsidP="00B30727">
      <w:r>
        <w:rPr>
          <w:noProof/>
          <w:lang w:eastAsia="it-IT"/>
        </w:rPr>
        <w:lastRenderedPageBreak/>
        <w:pict>
          <v:shape id="_x0000_s1439" type="#_x0000_t202" style="position:absolute;margin-left:54.55pt;margin-top:113.65pt;width:116.6pt;height:20.7pt;z-index:252043264;mso-position-horizontal-relative:text;mso-position-vertical-relative:text" fillcolor="#ff9">
            <v:textbox style="mso-next-textbox:#_x0000_s1439">
              <w:txbxContent>
                <w:p w:rsidR="007E5BEF" w:rsidRDefault="007E5BEF" w:rsidP="007E5BEF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Jacopo della Quercia</w:t>
                  </w:r>
                </w:p>
                <w:p w:rsidR="007E5BEF" w:rsidRPr="00537896" w:rsidRDefault="007E5BEF" w:rsidP="007E5BEF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07" style="position:absolute;margin-left:147.45pt;margin-top:200.45pt;width:575.35pt;height:38.65pt;z-index:252001280;mso-position-horizontal-relative:text;mso-position-vertical-relative:text" coordsize="12626,773" path="m,731l,90r11351,19l12626,r,773l,731xe" fillcolor="#548dd4 [1951]" strokecolor="red">
            <v:fill r:id="rId5" o:title="Diagonali chiare verso il basso" opacity="52429f" o:opacity2="52429f" type="pattern"/>
            <v:path arrowok="t"/>
          </v:shape>
        </w:pict>
      </w:r>
      <w:r w:rsidR="00FE764A">
        <w:rPr>
          <w:noProof/>
          <w:lang w:eastAsia="it-IT"/>
        </w:rPr>
        <w:pict>
          <v:shape id="_x0000_s1417" type="#_x0000_t202" style="position:absolute;margin-left:89.55pt;margin-top:396.6pt;width:57.9pt;height:20.7pt;z-index:252015616;mso-position-horizontal-relative:text;mso-position-vertical-relative:text" fillcolor="#ff9">
            <v:textbox style="mso-next-textbox:#_x0000_s1417">
              <w:txbxContent>
                <w:p w:rsidR="00D13D7A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Tiarini</w:t>
                  </w:r>
                </w:p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14" type="#_x0000_t202" style="position:absolute;margin-left:461.85pt;margin-top:435.85pt;width:324.5pt;height:93.8pt;z-index:252012544;mso-position-horizontal-relative:text;mso-position-vertical-relative:text;mso-width-relative:margin;mso-height-relative:margin">
            <v:textbox style="mso-next-textbox:#_x0000_s1414">
              <w:txbxContent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633E26">
                    <w:rPr>
                      <w:b/>
                      <w:sz w:val="24"/>
                      <w:szCs w:val="24"/>
                    </w:rPr>
                    <w:t xml:space="preserve">FASE </w:t>
                  </w:r>
                  <w:r>
                    <w:rPr>
                      <w:b/>
                      <w:sz w:val="24"/>
                      <w:szCs w:val="24"/>
                    </w:rPr>
                    <w:t>3</w:t>
                  </w:r>
                  <w:r w:rsidRPr="00633E2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– DAL 19/06 AL 26/06</w:t>
                  </w:r>
                </w:p>
                <w:p w:rsidR="00D13D7A" w:rsidRPr="002D2B9C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5316"/>
                  </w:tblGrid>
                  <w:tr w:rsidR="00D13D7A" w:rsidRPr="00F65AC8" w:rsidTr="00633E26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Area di cantiere</w:t>
                        </w:r>
                      </w:p>
                    </w:tc>
                  </w:tr>
                </w:tbl>
                <w:p w:rsidR="00D13D7A" w:rsidRPr="007A0430" w:rsidRDefault="00D13D7A" w:rsidP="00B30727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rect id="_x0000_s1416" style="position:absolute;margin-left:474.8pt;margin-top:497.85pt;width:34.1pt;height:19.3pt;z-index:252014592;mso-position-horizontal-relative:text;mso-position-vertical-relative:text" fillcolor="#548dd4 [1951]" strokecolor="red" strokeweight="2.5pt">
            <v:fill r:id="rId5" o:title="Diagonali chiare verso il basso" opacity="45220f" o:opacity2="45220f" type="pattern"/>
          </v:rect>
        </w:pict>
      </w:r>
      <w:r w:rsidR="00FE764A">
        <w:rPr>
          <w:noProof/>
          <w:lang w:eastAsia="it-IT"/>
        </w:rPr>
        <w:pict>
          <v:shape id="_x0000_s1418" type="#_x0000_t202" style="position:absolute;margin-left:650.55pt;margin-top:398.6pt;width:63.75pt;height:20.7pt;z-index:252016640;mso-position-horizontal-relative:text;mso-position-vertical-relative:text" fillcolor="#ff9">
            <v:textbox style="mso-next-textbox:#_x0000_s1418">
              <w:txbxContent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Carracci</w:t>
                  </w:r>
                </w:p>
              </w:txbxContent>
            </v:textbox>
          </v:shape>
        </w:pict>
      </w:r>
      <w:r w:rsidR="00B30727">
        <w:rPr>
          <w:noProof/>
          <w:lang w:eastAsia="it-IT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27140</wp:posOffset>
            </wp:positionH>
            <wp:positionV relativeFrom="paragraph">
              <wp:posOffset>3389</wp:posOffset>
            </wp:positionV>
            <wp:extent cx="753292" cy="809304"/>
            <wp:effectExtent l="19050" t="19050" r="27758" b="9846"/>
            <wp:wrapNone/>
            <wp:docPr id="87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2" cy="809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727">
        <w:rPr>
          <w:noProof/>
          <w:lang w:eastAsia="it-IT"/>
        </w:rPr>
        <w:drawing>
          <wp:inline distT="0" distB="0" distL="0" distR="0">
            <wp:extent cx="9969711" cy="6731876"/>
            <wp:effectExtent l="19050" t="0" r="0" b="0"/>
            <wp:docPr id="8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727" w:rsidRDefault="007E5BEF" w:rsidP="00B30727">
      <w:r>
        <w:rPr>
          <w:noProof/>
          <w:lang w:eastAsia="it-IT"/>
        </w:rPr>
        <w:lastRenderedPageBreak/>
        <w:pict>
          <v:shape id="_x0000_s1421" type="#_x0000_t202" style="position:absolute;margin-left:55.3pt;margin-top:113.65pt;width:116.6pt;height:20.7pt;z-index:252021760;mso-position-horizontal-relative:text;mso-position-vertical-relative:text" fillcolor="#ff9">
            <v:textbox style="mso-next-textbox:#_x0000_s1421">
              <w:txbxContent>
                <w:p w:rsidR="00D13D7A" w:rsidRDefault="007E5BEF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Jacopo della</w:t>
                  </w:r>
                  <w:r w:rsidR="00D13D7A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Quercia</w:t>
                  </w:r>
                </w:p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23" type="#_x0000_t202" style="position:absolute;margin-left:88.8pt;margin-top:395.85pt;width:57.9pt;height:20.7pt;z-index:252023808;mso-position-horizontal-relative:text;mso-position-vertical-relative:text" fillcolor="#ff9">
            <v:textbox style="mso-next-textbox:#_x0000_s1423">
              <w:txbxContent>
                <w:p w:rsidR="00D13D7A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Tiarini</w:t>
                  </w:r>
                </w:p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shape id="_x0000_s1420" type="#_x0000_t202" style="position:absolute;margin-left:461.85pt;margin-top:435.85pt;width:324.5pt;height:93.8pt;z-index:252020736;mso-position-horizontal-relative:text;mso-position-vertical-relative:text;mso-width-relative:margin;mso-height-relative:margin">
            <v:textbox style="mso-next-textbox:#_x0000_s1420">
              <w:txbxContent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D13D7A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633E26">
                    <w:rPr>
                      <w:b/>
                      <w:sz w:val="24"/>
                      <w:szCs w:val="24"/>
                    </w:rPr>
                    <w:t xml:space="preserve">FASE </w:t>
                  </w:r>
                  <w:r>
                    <w:rPr>
                      <w:b/>
                      <w:sz w:val="24"/>
                      <w:szCs w:val="24"/>
                    </w:rPr>
                    <w:t>4</w:t>
                  </w:r>
                  <w:r w:rsidRPr="00633E2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 xml:space="preserve">– 27/06 AL 28/06 </w:t>
                  </w:r>
                </w:p>
                <w:p w:rsidR="00D13D7A" w:rsidRPr="002D2B9C" w:rsidRDefault="00D13D7A" w:rsidP="00B30727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5316"/>
                  </w:tblGrid>
                  <w:tr w:rsidR="00D13D7A" w:rsidRPr="00F65AC8" w:rsidTr="00633E26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Area di cantiere</w:t>
                        </w:r>
                      </w:p>
                    </w:tc>
                  </w:tr>
                </w:tbl>
                <w:p w:rsidR="00D13D7A" w:rsidRPr="007A0430" w:rsidRDefault="00D13D7A" w:rsidP="00B30727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FE764A">
        <w:rPr>
          <w:noProof/>
          <w:lang w:eastAsia="it-IT"/>
        </w:rPr>
        <w:pict>
          <v:rect id="_x0000_s1422" style="position:absolute;margin-left:474.8pt;margin-top:497.85pt;width:34.1pt;height:19.3pt;z-index:252022784;mso-position-horizontal-relative:text;mso-position-vertical-relative:text" fillcolor="#548dd4 [1951]" strokecolor="red" strokeweight="2.5pt">
            <v:fill r:id="rId5" o:title="Diagonali chiare verso il basso" opacity="45220f" o:opacity2="45220f" type="pattern"/>
          </v:rect>
        </w:pict>
      </w:r>
      <w:r w:rsidR="00FE764A">
        <w:rPr>
          <w:noProof/>
          <w:lang w:eastAsia="it-IT"/>
        </w:rPr>
        <w:pict>
          <v:shape id="_x0000_s1425" style="position:absolute;margin-left:91.5pt;margin-top:201.1pt;width:631.85pt;height:67.1pt;z-index:252025856;mso-position-horizontal-relative:text;mso-position-vertical-relative:text" coordsize="12630,683" path="m,641l,,12630,17r-4,666l,641xe" fillcolor="#548dd4 [1951]" strokecolor="red">
            <v:fill r:id="rId5" o:title="Diagonali chiare verso il basso" opacity="52429f" o:opacity2="52429f" type="pattern"/>
            <v:path arrowok="t"/>
          </v:shape>
        </w:pict>
      </w:r>
      <w:r w:rsidR="00FE764A">
        <w:rPr>
          <w:noProof/>
          <w:lang w:eastAsia="it-IT"/>
        </w:rPr>
        <w:pict>
          <v:shape id="_x0000_s1424" type="#_x0000_t202" style="position:absolute;margin-left:650.55pt;margin-top:398.6pt;width:63.75pt;height:20.7pt;z-index:252024832;mso-position-horizontal-relative:text;mso-position-vertical-relative:text" fillcolor="#ff9">
            <v:textbox style="mso-next-textbox:#_x0000_s1424">
              <w:txbxContent>
                <w:p w:rsidR="00D13D7A" w:rsidRPr="00537896" w:rsidRDefault="00D13D7A" w:rsidP="00B30727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Carracci</w:t>
                  </w:r>
                </w:p>
              </w:txbxContent>
            </v:textbox>
          </v:shape>
        </w:pict>
      </w:r>
      <w:r w:rsidR="00B30727">
        <w:rPr>
          <w:noProof/>
          <w:lang w:eastAsia="it-IT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27140</wp:posOffset>
            </wp:positionH>
            <wp:positionV relativeFrom="paragraph">
              <wp:posOffset>3389</wp:posOffset>
            </wp:positionV>
            <wp:extent cx="753292" cy="809304"/>
            <wp:effectExtent l="19050" t="19050" r="27758" b="9846"/>
            <wp:wrapNone/>
            <wp:docPr id="91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2" cy="809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0727">
        <w:rPr>
          <w:noProof/>
          <w:lang w:eastAsia="it-IT"/>
        </w:rPr>
        <w:drawing>
          <wp:inline distT="0" distB="0" distL="0" distR="0">
            <wp:extent cx="9969711" cy="6731876"/>
            <wp:effectExtent l="19050" t="0" r="0" b="0"/>
            <wp:docPr id="9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3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5B8" w:rsidRDefault="001045B8" w:rsidP="001045B8">
      <w:r>
        <w:rPr>
          <w:noProof/>
          <w:lang w:eastAsia="it-IT"/>
        </w:rPr>
        <w:lastRenderedPageBreak/>
        <w:pict>
          <v:shape id="_x0000_s1433" type="#_x0000_t202" style="position:absolute;margin-left:13.3pt;margin-top:155.4pt;width:85.85pt;height:20.7pt;z-index:252036096;mso-position-horizontal-relative:text;mso-position-vertical-relative:text" fillcolor="#ff9">
            <v:textbox style="mso-next-textbox:#_x0000_s1433">
              <w:txbxContent>
                <w:p w:rsidR="00D13D7A" w:rsidRDefault="00D13D7A" w:rsidP="001045B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Piazza dell’Unità</w:t>
                  </w:r>
                </w:p>
                <w:p w:rsidR="00D13D7A" w:rsidRPr="00537896" w:rsidRDefault="00D13D7A" w:rsidP="001045B8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11430</wp:posOffset>
            </wp:positionV>
            <wp:extent cx="753745" cy="809625"/>
            <wp:effectExtent l="19050" t="19050" r="27305" b="28575"/>
            <wp:wrapNone/>
            <wp:docPr id="2" name="Immagine 3" descr="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Logo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809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pict>
          <v:shape id="_x0000_s1437" type="#_x0000_t202" style="position:absolute;margin-left:2.1pt;margin-top:430.65pt;width:324.5pt;height:93.8pt;z-index:252041216;mso-position-horizontal-relative:text;mso-position-vertical-relative:text;mso-width-relative:margin;mso-height-relative:margin">
            <v:textbox style="mso-next-textbox:#_x0000_s1437">
              <w:txbxContent>
                <w:p w:rsidR="00D13D7A" w:rsidRDefault="00D13D7A" w:rsidP="001045B8">
                  <w:pPr>
                    <w:spacing w:after="0" w:line="240" w:lineRule="auto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VIA MATTEOTTI</w:t>
                  </w:r>
                </w:p>
                <w:p w:rsidR="00D13D7A" w:rsidRDefault="00D13D7A" w:rsidP="001045B8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633E26">
                    <w:rPr>
                      <w:b/>
                      <w:sz w:val="24"/>
                      <w:szCs w:val="24"/>
                    </w:rPr>
                    <w:t xml:space="preserve">FASE </w:t>
                  </w:r>
                  <w:r>
                    <w:rPr>
                      <w:b/>
                      <w:sz w:val="24"/>
                      <w:szCs w:val="24"/>
                    </w:rPr>
                    <w:t>5</w:t>
                  </w:r>
                  <w:r w:rsidRPr="00633E26">
                    <w:rPr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sz w:val="24"/>
                      <w:szCs w:val="24"/>
                    </w:rPr>
                    <w:t>– DAL 01/07 AL 19/07</w:t>
                  </w:r>
                </w:p>
                <w:p w:rsidR="00D13D7A" w:rsidRPr="002D2B9C" w:rsidRDefault="00D13D7A" w:rsidP="001045B8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CORPO STRADA </w:t>
                  </w:r>
                </w:p>
                <w:tbl>
                  <w:tblPr>
                    <w:tblW w:w="0" w:type="auto"/>
                    <w:tblBorders>
                      <w:top w:val="single" w:sz="4" w:space="0" w:color="BFBFBF"/>
                      <w:left w:val="single" w:sz="4" w:space="0" w:color="BFBFBF"/>
                      <w:bottom w:val="single" w:sz="4" w:space="0" w:color="BFBFBF"/>
                      <w:right w:val="single" w:sz="4" w:space="0" w:color="BFBFBF"/>
                      <w:insideH w:val="single" w:sz="4" w:space="0" w:color="BFBFBF"/>
                      <w:insideV w:val="single" w:sz="4" w:space="0" w:color="BFBFBF"/>
                    </w:tblBorders>
                    <w:tblLook w:val="04A0"/>
                  </w:tblPr>
                  <w:tblGrid>
                    <w:gridCol w:w="1086"/>
                    <w:gridCol w:w="5316"/>
                  </w:tblGrid>
                  <w:tr w:rsidR="00D13D7A" w:rsidRPr="00F65AC8" w:rsidTr="00633E26">
                    <w:trPr>
                      <w:trHeight w:val="558"/>
                    </w:trPr>
                    <w:tc>
                      <w:tcPr>
                        <w:tcW w:w="108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1777A6">
                        <w:pPr>
                          <w:spacing w:after="0" w:line="240" w:lineRule="auto"/>
                          <w:jc w:val="center"/>
                          <w:rPr>
                            <w:b/>
                            <w:sz w:val="40"/>
                            <w:szCs w:val="40"/>
                          </w:rPr>
                        </w:pPr>
                      </w:p>
                    </w:tc>
                    <w:tc>
                      <w:tcPr>
                        <w:tcW w:w="5316" w:type="dxa"/>
                        <w:tc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</w:tcBorders>
                        <w:vAlign w:val="center"/>
                      </w:tcPr>
                      <w:p w:rsidR="00D13D7A" w:rsidRPr="00F65AC8" w:rsidRDefault="00D13D7A" w:rsidP="00633E26">
                        <w:pPr>
                          <w:spacing w:after="0" w:line="240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Area di cantiere</w:t>
                        </w:r>
                      </w:p>
                    </w:tc>
                  </w:tr>
                </w:tbl>
                <w:p w:rsidR="00D13D7A" w:rsidRPr="007A0430" w:rsidRDefault="00D13D7A" w:rsidP="001045B8">
                  <w:pPr>
                    <w:rPr>
                      <w:b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  <w:lang w:eastAsia="it-IT"/>
        </w:rPr>
        <w:pict>
          <v:rect id="_x0000_s1438" style="position:absolute;margin-left:15.05pt;margin-top:492.65pt;width:34.1pt;height:19.3pt;z-index:252042240;mso-position-horizontal-relative:text;mso-position-vertical-relative:text" fillcolor="#548dd4 [1951]" strokecolor="red" strokeweight="2.5pt">
            <v:fill r:id="rId5" o:title="Diagonali chiare verso il basso" opacity="45220f" o:opacity2="45220f" type="pattern"/>
          </v:rect>
        </w:pict>
      </w:r>
      <w:r>
        <w:rPr>
          <w:noProof/>
          <w:lang w:eastAsia="it-IT"/>
        </w:rPr>
        <w:pict>
          <v:shape id="_x0000_s1436" type="#_x0000_t202" style="position:absolute;margin-left:702.3pt;margin-top:156.15pt;width:62.1pt;height:20.7pt;z-index:252040192;mso-position-horizontal-relative:text;mso-position-vertical-relative:text" fillcolor="#ff9">
            <v:textbox style="mso-next-textbox:#_x0000_s1436">
              <w:txbxContent>
                <w:p w:rsidR="00D13D7A" w:rsidRPr="00537896" w:rsidRDefault="00D13D7A" w:rsidP="001045B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Algardi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35" type="#_x0000_t202" style="position:absolute;margin-left:714.3pt;margin-top:440.4pt;width:56.1pt;height:20.7pt;z-index:252039168;mso-position-horizontal-relative:text;mso-position-vertical-relative:text" fillcolor="#ff9">
            <v:textbox style="mso-next-textbox:#_x0000_s1435">
              <w:txbxContent>
                <w:p w:rsidR="00D13D7A" w:rsidRPr="00537896" w:rsidRDefault="00D13D7A" w:rsidP="001045B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Via Albani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_x0000_s1434" style="position:absolute;margin-left:105.75pt;margin-top:234.95pt;width:575.4pt;height:34.15pt;z-index:252037120;mso-position-horizontal-relative:text;mso-position-vertical-relative:text" coordsize="12633,683" path="m,641l,,12633,14r-7,669l,641xe" fillcolor="#548dd4 [1951]" strokecolor="red">
            <v:fill r:id="rId5" o:title="Diagonali chiare verso il basso" opacity="52429f" o:opacity2="52429f" type="pattern"/>
            <v:path arrowok="t"/>
          </v:shape>
        </w:pict>
      </w:r>
      <w:r>
        <w:rPr>
          <w:noProof/>
          <w:lang w:eastAsia="it-IT"/>
        </w:rPr>
        <w:drawing>
          <wp:inline distT="0" distB="0" distL="0" distR="0">
            <wp:extent cx="9969717" cy="6677025"/>
            <wp:effectExtent l="19050" t="0" r="0" b="0"/>
            <wp:docPr id="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7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7F" w:rsidRPr="00392F7F" w:rsidRDefault="00392F7F" w:rsidP="00392F7F">
      <w:pPr>
        <w:spacing w:line="240" w:lineRule="auto"/>
        <w:rPr>
          <w:b/>
        </w:rPr>
      </w:pPr>
      <w:r w:rsidRPr="00392F7F">
        <w:rPr>
          <w:b/>
        </w:rPr>
        <w:lastRenderedPageBreak/>
        <w:t>CRONOPROGRAMMA INTERVENTO VIA MATTEOTTI</w:t>
      </w:r>
      <w:r w:rsidR="008A162B">
        <w:rPr>
          <w:b/>
        </w:rPr>
        <w:t xml:space="preserve"> </w:t>
      </w:r>
    </w:p>
    <w:p w:rsidR="00392F7F" w:rsidRDefault="00392F7F" w:rsidP="00392F7F">
      <w:pPr>
        <w:spacing w:line="240" w:lineRule="auto"/>
        <w:rPr>
          <w:b/>
        </w:rPr>
      </w:pPr>
      <w:r>
        <w:rPr>
          <w:b/>
        </w:rPr>
        <w:t xml:space="preserve">FASE </w:t>
      </w:r>
      <w:r w:rsidR="0084395C">
        <w:rPr>
          <w:b/>
        </w:rPr>
        <w:t>1</w:t>
      </w:r>
      <w:r>
        <w:rPr>
          <w:b/>
        </w:rPr>
        <w:t xml:space="preserve"> – DAL </w:t>
      </w:r>
      <w:r w:rsidR="00346E9D">
        <w:rPr>
          <w:b/>
        </w:rPr>
        <w:t>1</w:t>
      </w:r>
      <w:r w:rsidR="001045B8">
        <w:rPr>
          <w:b/>
        </w:rPr>
        <w:t>0</w:t>
      </w:r>
      <w:r>
        <w:rPr>
          <w:b/>
        </w:rPr>
        <w:t>/0</w:t>
      </w:r>
      <w:r w:rsidR="00346E9D">
        <w:rPr>
          <w:b/>
        </w:rPr>
        <w:t>6</w:t>
      </w:r>
      <w:r>
        <w:rPr>
          <w:b/>
        </w:rPr>
        <w:t xml:space="preserve">/2019 AL </w:t>
      </w:r>
      <w:r w:rsidR="00346E9D">
        <w:rPr>
          <w:b/>
        </w:rPr>
        <w:t>1</w:t>
      </w:r>
      <w:r w:rsidR="001045B8">
        <w:rPr>
          <w:b/>
        </w:rPr>
        <w:t>2</w:t>
      </w:r>
      <w:r>
        <w:rPr>
          <w:b/>
        </w:rPr>
        <w:t>/0</w:t>
      </w:r>
      <w:r w:rsidR="00346E9D">
        <w:rPr>
          <w:b/>
        </w:rPr>
        <w:t>6</w:t>
      </w:r>
      <w:r>
        <w:rPr>
          <w:b/>
        </w:rPr>
        <w:t xml:space="preserve">/2019 </w:t>
      </w:r>
      <w:r w:rsidR="00CE56EC">
        <w:rPr>
          <w:b/>
        </w:rPr>
        <w:t>TRATTO TRA VIA DE’ CARRACCI E VIA TIARINI</w:t>
      </w:r>
    </w:p>
    <w:p w:rsidR="00392F7F" w:rsidRPr="00392F7F" w:rsidRDefault="00392F7F" w:rsidP="00392F7F">
      <w:pPr>
        <w:spacing w:line="240" w:lineRule="auto"/>
      </w:pPr>
      <w:r>
        <w:t>I lavori interesseranno la semi-carreggiata in direzione centro, con il mantenimento della circolazione in entrambe le direzioni, garantendo n.</w:t>
      </w:r>
      <w:r w:rsidR="00A67C7F">
        <w:t>1 corsia</w:t>
      </w:r>
      <w:r>
        <w:t xml:space="preserve"> per senso d</w:t>
      </w:r>
      <w:r w:rsidR="00734183">
        <w:t>i marcia di almeno ml.3,00.</w:t>
      </w:r>
      <w:r>
        <w:t xml:space="preserve"> </w:t>
      </w:r>
      <w:r w:rsidR="00734183">
        <w:t xml:space="preserve">Durante questa fase, non sarà possibile immettersi in via Matteotti </w:t>
      </w:r>
      <w:r w:rsidR="00A67C7F">
        <w:t xml:space="preserve">provenendo </w:t>
      </w:r>
      <w:r w:rsidR="00734183">
        <w:t xml:space="preserve">da via </w:t>
      </w:r>
      <w:r w:rsidR="008A162B">
        <w:t xml:space="preserve">Dé </w:t>
      </w:r>
      <w:r w:rsidR="00A67C7F">
        <w:t>Carracci, inoltre sarà interdetta la svolta nel segue numerazione di via Matteotti</w:t>
      </w:r>
      <w:r w:rsidR="007E5BEF">
        <w:t xml:space="preserve">, dal civico n.8 al civico n.16; </w:t>
      </w:r>
      <w:r w:rsidR="007E5BEF" w:rsidRPr="000249A5">
        <w:rPr>
          <w:b/>
          <w:u w:val="single"/>
        </w:rPr>
        <w:t>sarà necessaria la presenza di personale della PM, per la</w:t>
      </w:r>
      <w:r w:rsidR="007E5BEF">
        <w:rPr>
          <w:b/>
          <w:u w:val="single"/>
        </w:rPr>
        <w:t xml:space="preserve"> chiusura di via </w:t>
      </w:r>
      <w:proofErr w:type="spellStart"/>
      <w:r w:rsidR="007E5BEF">
        <w:rPr>
          <w:b/>
          <w:u w:val="single"/>
        </w:rPr>
        <w:t>dè</w:t>
      </w:r>
      <w:proofErr w:type="spellEnd"/>
      <w:r w:rsidR="007E5BEF">
        <w:rPr>
          <w:b/>
          <w:u w:val="single"/>
        </w:rPr>
        <w:t xml:space="preserve"> </w:t>
      </w:r>
      <w:proofErr w:type="spellStart"/>
      <w:r w:rsidR="007E5BEF">
        <w:rPr>
          <w:b/>
          <w:u w:val="single"/>
        </w:rPr>
        <w:t>Carracci</w:t>
      </w:r>
      <w:proofErr w:type="spellEnd"/>
      <w:r w:rsidR="007E5BEF">
        <w:rPr>
          <w:b/>
          <w:u w:val="single"/>
        </w:rPr>
        <w:t>.</w:t>
      </w:r>
    </w:p>
    <w:p w:rsidR="00734183" w:rsidRDefault="00734183" w:rsidP="00734183">
      <w:pPr>
        <w:spacing w:line="240" w:lineRule="auto"/>
        <w:rPr>
          <w:b/>
        </w:rPr>
      </w:pPr>
      <w:r>
        <w:rPr>
          <w:b/>
        </w:rPr>
        <w:t xml:space="preserve">FASE </w:t>
      </w:r>
      <w:r w:rsidR="0084395C">
        <w:rPr>
          <w:b/>
        </w:rPr>
        <w:t>2</w:t>
      </w:r>
      <w:r>
        <w:rPr>
          <w:b/>
        </w:rPr>
        <w:t xml:space="preserve"> – DAL </w:t>
      </w:r>
      <w:r w:rsidR="00346E9D">
        <w:rPr>
          <w:b/>
        </w:rPr>
        <w:t>1</w:t>
      </w:r>
      <w:r w:rsidR="001045B8">
        <w:rPr>
          <w:b/>
        </w:rPr>
        <w:t>3</w:t>
      </w:r>
      <w:r>
        <w:rPr>
          <w:b/>
        </w:rPr>
        <w:t>/0</w:t>
      </w:r>
      <w:r w:rsidR="00346E9D">
        <w:rPr>
          <w:b/>
        </w:rPr>
        <w:t>6</w:t>
      </w:r>
      <w:r>
        <w:rPr>
          <w:b/>
        </w:rPr>
        <w:t xml:space="preserve">/2019 AL </w:t>
      </w:r>
      <w:r w:rsidR="001045B8">
        <w:rPr>
          <w:b/>
        </w:rPr>
        <w:t>18</w:t>
      </w:r>
      <w:r>
        <w:rPr>
          <w:b/>
        </w:rPr>
        <w:t>/0</w:t>
      </w:r>
      <w:r w:rsidR="00346E9D">
        <w:rPr>
          <w:b/>
        </w:rPr>
        <w:t>6</w:t>
      </w:r>
      <w:r>
        <w:rPr>
          <w:b/>
        </w:rPr>
        <w:t xml:space="preserve">/2019 </w:t>
      </w:r>
      <w:r w:rsidR="00CE56EC">
        <w:rPr>
          <w:b/>
        </w:rPr>
        <w:t>TRATTO TRA VIA DE’ CARRACCI E VIA TIARINI</w:t>
      </w:r>
    </w:p>
    <w:p w:rsidR="00734183" w:rsidRPr="00392F7F" w:rsidRDefault="00734183" w:rsidP="00734183">
      <w:pPr>
        <w:spacing w:line="240" w:lineRule="auto"/>
      </w:pPr>
      <w:r>
        <w:t>I lavori interesseranno la semi-carreggiata in direzione centro, con il mantenimento della circolazione in entrambe le direzioni, garantendo n.</w:t>
      </w:r>
      <w:r w:rsidR="00A67C7F">
        <w:t>1 corsia</w:t>
      </w:r>
      <w:r>
        <w:t xml:space="preserve"> per senso di marcia di almeno ml.3,00. Durante questa fase, sarà interdetta la svolta nel segue numerazione di via Matteotti</w:t>
      </w:r>
      <w:r w:rsidR="00A67C7F">
        <w:t xml:space="preserve">, dal civico n.8 al civico n.16, mentre sarà ripristinata l’immissione su via Matteotti, provenendo da via </w:t>
      </w:r>
      <w:proofErr w:type="spellStart"/>
      <w:r w:rsidR="00A67C7F">
        <w:t>dè</w:t>
      </w:r>
      <w:proofErr w:type="spellEnd"/>
      <w:r w:rsidR="00A67C7F">
        <w:t xml:space="preserve"> </w:t>
      </w:r>
      <w:proofErr w:type="spellStart"/>
      <w:r w:rsidR="00A67C7F">
        <w:t>Carracci</w:t>
      </w:r>
      <w:proofErr w:type="spellEnd"/>
      <w:r w:rsidR="00D13D7A">
        <w:t xml:space="preserve"> e l’attraversamento ciclopedonale</w:t>
      </w:r>
      <w:r w:rsidR="00FB6CB8">
        <w:t>.</w:t>
      </w:r>
    </w:p>
    <w:p w:rsidR="00346E9D" w:rsidRDefault="00346E9D" w:rsidP="00346E9D">
      <w:pPr>
        <w:spacing w:line="240" w:lineRule="auto"/>
        <w:rPr>
          <w:b/>
        </w:rPr>
      </w:pPr>
      <w:r>
        <w:rPr>
          <w:b/>
        </w:rPr>
        <w:t xml:space="preserve">FASE </w:t>
      </w:r>
      <w:r w:rsidR="0084395C">
        <w:rPr>
          <w:b/>
        </w:rPr>
        <w:t>3</w:t>
      </w:r>
      <w:r>
        <w:rPr>
          <w:b/>
        </w:rPr>
        <w:t xml:space="preserve"> – DAL </w:t>
      </w:r>
      <w:r w:rsidR="001045B8">
        <w:rPr>
          <w:b/>
        </w:rPr>
        <w:t>19</w:t>
      </w:r>
      <w:r>
        <w:rPr>
          <w:b/>
        </w:rPr>
        <w:t xml:space="preserve">/06/2019 AL </w:t>
      </w:r>
      <w:r w:rsidR="001045B8">
        <w:rPr>
          <w:b/>
        </w:rPr>
        <w:t>26</w:t>
      </w:r>
      <w:r>
        <w:rPr>
          <w:b/>
        </w:rPr>
        <w:t>/06/2019 TRATTO TRA VIA DE’ CARRACCI E VIA TIARINI</w:t>
      </w:r>
    </w:p>
    <w:p w:rsidR="00346E9D" w:rsidRDefault="00346E9D" w:rsidP="00346E9D">
      <w:pPr>
        <w:spacing w:line="240" w:lineRule="auto"/>
      </w:pPr>
      <w:r>
        <w:t>I lavori interesseranno la semi-carreggiata in direzione periferia, con il mantenimento della circolazione in entrambe le direzioni, garantendo n.</w:t>
      </w:r>
      <w:r w:rsidR="00A67C7F">
        <w:t>1</w:t>
      </w:r>
      <w:r>
        <w:t xml:space="preserve"> corsi</w:t>
      </w:r>
      <w:r w:rsidR="00A67C7F">
        <w:t>a</w:t>
      </w:r>
      <w:r>
        <w:t xml:space="preserve"> per senso di marcia di almeno ml.3,00</w:t>
      </w:r>
      <w:r w:rsidR="00A67C7F">
        <w:t>, durante questa fase, l’accesso ai passi carrai, sarà garantito dalla realizzazione di rampe di raccordo in stabilizzato. I lavori partiranno dal limite della pavimentazione lapidea, occupando parzialmente l’incrocio con via dè Carracci e l’accesso</w:t>
      </w:r>
      <w:r w:rsidR="00FB6CB8">
        <w:t xml:space="preserve"> al parcheggio FS, sul lato est.</w:t>
      </w:r>
    </w:p>
    <w:p w:rsidR="00392F7F" w:rsidRDefault="00734183" w:rsidP="00392F7F">
      <w:pPr>
        <w:spacing w:line="240" w:lineRule="auto"/>
        <w:rPr>
          <w:b/>
        </w:rPr>
      </w:pPr>
      <w:r>
        <w:rPr>
          <w:b/>
        </w:rPr>
        <w:t xml:space="preserve">FASE </w:t>
      </w:r>
      <w:r w:rsidR="0084395C">
        <w:rPr>
          <w:b/>
        </w:rPr>
        <w:t>4</w:t>
      </w:r>
      <w:r>
        <w:rPr>
          <w:b/>
        </w:rPr>
        <w:t xml:space="preserve"> –</w:t>
      </w:r>
      <w:r w:rsidR="003E5F30">
        <w:rPr>
          <w:b/>
        </w:rPr>
        <w:t xml:space="preserve">DAL </w:t>
      </w:r>
      <w:r w:rsidR="001045B8">
        <w:rPr>
          <w:b/>
        </w:rPr>
        <w:t>27</w:t>
      </w:r>
      <w:r>
        <w:rPr>
          <w:b/>
        </w:rPr>
        <w:t>/0</w:t>
      </w:r>
      <w:r w:rsidR="001045B8">
        <w:rPr>
          <w:b/>
        </w:rPr>
        <w:t>6</w:t>
      </w:r>
      <w:r>
        <w:rPr>
          <w:b/>
        </w:rPr>
        <w:t>/2019</w:t>
      </w:r>
      <w:r w:rsidR="003E5F30">
        <w:rPr>
          <w:b/>
        </w:rPr>
        <w:t xml:space="preserve"> AL </w:t>
      </w:r>
      <w:r w:rsidR="001045B8">
        <w:rPr>
          <w:b/>
        </w:rPr>
        <w:t>28</w:t>
      </w:r>
      <w:r w:rsidR="00346E9D">
        <w:rPr>
          <w:b/>
        </w:rPr>
        <w:t>/0</w:t>
      </w:r>
      <w:r w:rsidR="001045B8">
        <w:rPr>
          <w:b/>
        </w:rPr>
        <w:t>6</w:t>
      </w:r>
      <w:r w:rsidR="003E5F30">
        <w:rPr>
          <w:b/>
        </w:rPr>
        <w:t>/2019 TRATTO TRA VIA DE’ CARRACCI E VIA TIARINI</w:t>
      </w:r>
    </w:p>
    <w:p w:rsidR="00734183" w:rsidRDefault="00734183" w:rsidP="00392F7F">
      <w:pPr>
        <w:spacing w:line="240" w:lineRule="auto"/>
      </w:pPr>
      <w:r>
        <w:t>Per la realizzazione dei tappeti di usura, i lavori inter</w:t>
      </w:r>
      <w:r w:rsidR="00FB6CB8">
        <w:t>esseranno entrambe le direzioni</w:t>
      </w:r>
      <w:r w:rsidR="007E5BEF">
        <w:t xml:space="preserve">, le svolte su via Jacopo della Quercia </w:t>
      </w:r>
      <w:r w:rsidR="00FB6CB8">
        <w:t xml:space="preserve">e </w:t>
      </w:r>
      <w:r w:rsidR="007E5BEF">
        <w:t xml:space="preserve">su via </w:t>
      </w:r>
      <w:proofErr w:type="spellStart"/>
      <w:r w:rsidR="007E5BEF">
        <w:t>Tiarini</w:t>
      </w:r>
      <w:proofErr w:type="spellEnd"/>
      <w:r w:rsidR="007E5BEF">
        <w:t xml:space="preserve"> e l’immissione</w:t>
      </w:r>
      <w:r>
        <w:t xml:space="preserve"> in via Matteotti </w:t>
      </w:r>
      <w:r w:rsidR="00A67C7F">
        <w:t xml:space="preserve">provenendo </w:t>
      </w:r>
      <w:r>
        <w:t xml:space="preserve">da via </w:t>
      </w:r>
      <w:proofErr w:type="spellStart"/>
      <w:r w:rsidR="008A162B">
        <w:t>Dè</w:t>
      </w:r>
      <w:proofErr w:type="spellEnd"/>
      <w:r w:rsidR="008A162B">
        <w:t xml:space="preserve"> </w:t>
      </w:r>
      <w:proofErr w:type="spellStart"/>
      <w:r w:rsidR="00FB6CB8">
        <w:t>Carracci</w:t>
      </w:r>
      <w:proofErr w:type="spellEnd"/>
      <w:r w:rsidR="00FB6CB8">
        <w:t xml:space="preserve">, </w:t>
      </w:r>
      <w:r w:rsidR="007E5BEF">
        <w:t xml:space="preserve">saranno possibili compatibilmente con l’avanzamento dei lavori, </w:t>
      </w:r>
      <w:r w:rsidR="00FB6CB8">
        <w:t xml:space="preserve">durante questa fase, </w:t>
      </w:r>
      <w:r w:rsidR="00FB6CB8" w:rsidRPr="000249A5">
        <w:rPr>
          <w:b/>
          <w:u w:val="single"/>
        </w:rPr>
        <w:t>sarà necessaria la presenza di personale della PM, per la gestione della viabilità.</w:t>
      </w:r>
    </w:p>
    <w:p w:rsidR="001045B8" w:rsidRDefault="001045B8" w:rsidP="001045B8">
      <w:pPr>
        <w:spacing w:line="240" w:lineRule="auto"/>
        <w:rPr>
          <w:b/>
        </w:rPr>
      </w:pPr>
      <w:r>
        <w:rPr>
          <w:b/>
        </w:rPr>
        <w:t>FASE 5 – DAL 01/07/2019 AL 19/07/2019 TRATTO TRA VIA ALGARDI E PIAZZA DELL’UNITA’</w:t>
      </w:r>
    </w:p>
    <w:p w:rsidR="001045B8" w:rsidRDefault="001045B8" w:rsidP="001045B8">
      <w:pPr>
        <w:spacing w:line="240" w:lineRule="auto"/>
      </w:pPr>
      <w:r>
        <w:t>I lavori interesseranno la semi-carreggiata in direzione periferia, con il mantenimento della circolazione in entrambe le direzioni, garantendo n.</w:t>
      </w:r>
      <w:r w:rsidR="000249A5">
        <w:t>1</w:t>
      </w:r>
      <w:r>
        <w:t xml:space="preserve"> corsi</w:t>
      </w:r>
      <w:r w:rsidR="000249A5">
        <w:t>a</w:t>
      </w:r>
      <w:r>
        <w:t xml:space="preserve"> per senso di marcia di almeno ml.3,00. Durante questa fase, </w:t>
      </w:r>
      <w:r w:rsidR="00FB6CB8">
        <w:t>dovranno essere spostate</w:t>
      </w:r>
      <w:r>
        <w:t xml:space="preserve"> l</w:t>
      </w:r>
      <w:r w:rsidR="00FB6CB8">
        <w:t>e</w:t>
      </w:r>
      <w:r>
        <w:t xml:space="preserve"> fermat</w:t>
      </w:r>
      <w:r w:rsidR="00FB6CB8">
        <w:t>e</w:t>
      </w:r>
      <w:r>
        <w:t xml:space="preserve"> </w:t>
      </w:r>
      <w:proofErr w:type="spellStart"/>
      <w:r>
        <w:t>Tper</w:t>
      </w:r>
      <w:proofErr w:type="spellEnd"/>
      <w:r w:rsidR="000249A5">
        <w:t>.</w:t>
      </w:r>
    </w:p>
    <w:p w:rsidR="00F674C7" w:rsidRDefault="00F674C7" w:rsidP="00392F7F">
      <w:pPr>
        <w:spacing w:line="240" w:lineRule="auto"/>
      </w:pPr>
    </w:p>
    <w:p w:rsidR="00734183" w:rsidRDefault="00734183" w:rsidP="00392F7F">
      <w:pPr>
        <w:spacing w:line="240" w:lineRule="auto"/>
      </w:pPr>
      <w:r>
        <w:t>Il crono programma</w:t>
      </w:r>
      <w:r w:rsidR="000D17AE">
        <w:t xml:space="preserve"> è stato ipotizzato</w:t>
      </w:r>
      <w:r>
        <w:t xml:space="preserve"> </w:t>
      </w:r>
      <w:r w:rsidRPr="000D17AE">
        <w:rPr>
          <w:i/>
          <w:u w:val="single"/>
        </w:rPr>
        <w:t xml:space="preserve">non prevedendo nessun intervento </w:t>
      </w:r>
      <w:r w:rsidR="008A162B" w:rsidRPr="000D17AE">
        <w:rPr>
          <w:i/>
          <w:u w:val="single"/>
        </w:rPr>
        <w:t>da parte di enti terzi, se si rendessero necessari</w:t>
      </w:r>
      <w:r w:rsidR="00FB6CB8">
        <w:rPr>
          <w:i/>
          <w:u w:val="single"/>
        </w:rPr>
        <w:t xml:space="preserve">, </w:t>
      </w:r>
      <w:r w:rsidR="000D17AE">
        <w:rPr>
          <w:i/>
          <w:u w:val="single"/>
        </w:rPr>
        <w:t xml:space="preserve">occorrerà rivedere </w:t>
      </w:r>
      <w:r w:rsidR="00FB6CB8">
        <w:rPr>
          <w:i/>
          <w:u w:val="single"/>
        </w:rPr>
        <w:t>e</w:t>
      </w:r>
      <w:r w:rsidR="003E1BDC">
        <w:rPr>
          <w:i/>
          <w:u w:val="single"/>
        </w:rPr>
        <w:t xml:space="preserve"> </w:t>
      </w:r>
      <w:r w:rsidR="00346E9D">
        <w:rPr>
          <w:i/>
          <w:u w:val="single"/>
        </w:rPr>
        <w:t>pro</w:t>
      </w:r>
      <w:r w:rsidR="003E1BDC">
        <w:rPr>
          <w:i/>
          <w:u w:val="single"/>
        </w:rPr>
        <w:t xml:space="preserve">lungare </w:t>
      </w:r>
      <w:r w:rsidR="000D17AE">
        <w:rPr>
          <w:i/>
          <w:u w:val="single"/>
        </w:rPr>
        <w:t>il programma</w:t>
      </w:r>
      <w:r w:rsidR="008A162B">
        <w:t>.</w:t>
      </w:r>
    </w:p>
    <w:p w:rsidR="000249A5" w:rsidRPr="00734183" w:rsidRDefault="000249A5" w:rsidP="00392F7F">
      <w:pPr>
        <w:spacing w:line="240" w:lineRule="auto"/>
      </w:pPr>
      <w:r>
        <w:t xml:space="preserve">Nel caso in cui i lavori </w:t>
      </w:r>
      <w:r w:rsidR="00E056AD">
        <w:t>terminassero prima rispetto ai tempi previsti, le fasi successive saranno anticipate</w:t>
      </w:r>
      <w:r w:rsidR="00D13D7A">
        <w:t>.</w:t>
      </w:r>
    </w:p>
    <w:sectPr w:rsidR="000249A5" w:rsidRPr="00734183" w:rsidSect="00392F7F">
      <w:pgSz w:w="16838" w:h="11906" w:orient="landscape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A0430"/>
    <w:rsid w:val="000123CD"/>
    <w:rsid w:val="000211F5"/>
    <w:rsid w:val="0002350E"/>
    <w:rsid w:val="000249A5"/>
    <w:rsid w:val="00056953"/>
    <w:rsid w:val="000B07CA"/>
    <w:rsid w:val="000C2C61"/>
    <w:rsid w:val="000D1397"/>
    <w:rsid w:val="000D17AE"/>
    <w:rsid w:val="001045B8"/>
    <w:rsid w:val="0011418D"/>
    <w:rsid w:val="00115570"/>
    <w:rsid w:val="00121A0C"/>
    <w:rsid w:val="00147037"/>
    <w:rsid w:val="00150E95"/>
    <w:rsid w:val="001777A6"/>
    <w:rsid w:val="001A494A"/>
    <w:rsid w:val="001C26AF"/>
    <w:rsid w:val="001D2DFF"/>
    <w:rsid w:val="001E0661"/>
    <w:rsid w:val="001F18B3"/>
    <w:rsid w:val="00202E17"/>
    <w:rsid w:val="00210661"/>
    <w:rsid w:val="00211596"/>
    <w:rsid w:val="0021755E"/>
    <w:rsid w:val="00225CE6"/>
    <w:rsid w:val="00227F25"/>
    <w:rsid w:val="002420D1"/>
    <w:rsid w:val="002908C6"/>
    <w:rsid w:val="002C6600"/>
    <w:rsid w:val="002D2B9C"/>
    <w:rsid w:val="002F4826"/>
    <w:rsid w:val="00304A95"/>
    <w:rsid w:val="0033091A"/>
    <w:rsid w:val="00346E9D"/>
    <w:rsid w:val="00365856"/>
    <w:rsid w:val="0039225A"/>
    <w:rsid w:val="00392F7F"/>
    <w:rsid w:val="003A1F17"/>
    <w:rsid w:val="003D15A5"/>
    <w:rsid w:val="003D1B61"/>
    <w:rsid w:val="003D6B4A"/>
    <w:rsid w:val="003E1BDC"/>
    <w:rsid w:val="003E5F30"/>
    <w:rsid w:val="003F78F6"/>
    <w:rsid w:val="00415C96"/>
    <w:rsid w:val="00457D69"/>
    <w:rsid w:val="0047747E"/>
    <w:rsid w:val="0048440B"/>
    <w:rsid w:val="004A5557"/>
    <w:rsid w:val="004B58B7"/>
    <w:rsid w:val="004F7BE6"/>
    <w:rsid w:val="005028DF"/>
    <w:rsid w:val="00507C5D"/>
    <w:rsid w:val="005B7732"/>
    <w:rsid w:val="005D2050"/>
    <w:rsid w:val="005D5182"/>
    <w:rsid w:val="005D640C"/>
    <w:rsid w:val="005E044A"/>
    <w:rsid w:val="00603A0B"/>
    <w:rsid w:val="0062427A"/>
    <w:rsid w:val="00633E26"/>
    <w:rsid w:val="00641A3B"/>
    <w:rsid w:val="0064298D"/>
    <w:rsid w:val="00664889"/>
    <w:rsid w:val="006921D1"/>
    <w:rsid w:val="006A162B"/>
    <w:rsid w:val="006C169B"/>
    <w:rsid w:val="006C4459"/>
    <w:rsid w:val="0070309A"/>
    <w:rsid w:val="00703497"/>
    <w:rsid w:val="007242EF"/>
    <w:rsid w:val="0073147E"/>
    <w:rsid w:val="00734183"/>
    <w:rsid w:val="00735154"/>
    <w:rsid w:val="00742C6E"/>
    <w:rsid w:val="0076290D"/>
    <w:rsid w:val="00791788"/>
    <w:rsid w:val="007952F5"/>
    <w:rsid w:val="007A0430"/>
    <w:rsid w:val="007C7B88"/>
    <w:rsid w:val="007D4256"/>
    <w:rsid w:val="007E3C2C"/>
    <w:rsid w:val="007E5BEF"/>
    <w:rsid w:val="0084395C"/>
    <w:rsid w:val="008865A9"/>
    <w:rsid w:val="008A162B"/>
    <w:rsid w:val="008B2013"/>
    <w:rsid w:val="008C2D65"/>
    <w:rsid w:val="008C2E29"/>
    <w:rsid w:val="008D252E"/>
    <w:rsid w:val="008E64A2"/>
    <w:rsid w:val="009103B8"/>
    <w:rsid w:val="00922BA3"/>
    <w:rsid w:val="0092371E"/>
    <w:rsid w:val="00931FC5"/>
    <w:rsid w:val="0093256D"/>
    <w:rsid w:val="009448AE"/>
    <w:rsid w:val="00971660"/>
    <w:rsid w:val="0099084C"/>
    <w:rsid w:val="009D50CA"/>
    <w:rsid w:val="009E5A9C"/>
    <w:rsid w:val="00A003BA"/>
    <w:rsid w:val="00A25523"/>
    <w:rsid w:val="00A41DDC"/>
    <w:rsid w:val="00A67C7F"/>
    <w:rsid w:val="00A71843"/>
    <w:rsid w:val="00A83400"/>
    <w:rsid w:val="00A94A73"/>
    <w:rsid w:val="00AA6E04"/>
    <w:rsid w:val="00AB242C"/>
    <w:rsid w:val="00AB5E1E"/>
    <w:rsid w:val="00AD4493"/>
    <w:rsid w:val="00AE3B73"/>
    <w:rsid w:val="00AE785C"/>
    <w:rsid w:val="00B10B9A"/>
    <w:rsid w:val="00B30727"/>
    <w:rsid w:val="00B31001"/>
    <w:rsid w:val="00B33DB3"/>
    <w:rsid w:val="00B56C6C"/>
    <w:rsid w:val="00B64495"/>
    <w:rsid w:val="00B93602"/>
    <w:rsid w:val="00BD42F8"/>
    <w:rsid w:val="00C0329A"/>
    <w:rsid w:val="00C32430"/>
    <w:rsid w:val="00C35A8A"/>
    <w:rsid w:val="00C57476"/>
    <w:rsid w:val="00C62C43"/>
    <w:rsid w:val="00CE242C"/>
    <w:rsid w:val="00CE4093"/>
    <w:rsid w:val="00CE56EC"/>
    <w:rsid w:val="00CE6FFA"/>
    <w:rsid w:val="00CF2092"/>
    <w:rsid w:val="00D0645A"/>
    <w:rsid w:val="00D13D7A"/>
    <w:rsid w:val="00D27A2B"/>
    <w:rsid w:val="00D30494"/>
    <w:rsid w:val="00D7369C"/>
    <w:rsid w:val="00D96F5E"/>
    <w:rsid w:val="00D97082"/>
    <w:rsid w:val="00DA7C11"/>
    <w:rsid w:val="00E056AD"/>
    <w:rsid w:val="00E17C5F"/>
    <w:rsid w:val="00E24677"/>
    <w:rsid w:val="00E34672"/>
    <w:rsid w:val="00E72697"/>
    <w:rsid w:val="00E80891"/>
    <w:rsid w:val="00E96DC3"/>
    <w:rsid w:val="00EA0E47"/>
    <w:rsid w:val="00EA6331"/>
    <w:rsid w:val="00EE7ACB"/>
    <w:rsid w:val="00F359F1"/>
    <w:rsid w:val="00F365AD"/>
    <w:rsid w:val="00F65AC8"/>
    <w:rsid w:val="00F674C7"/>
    <w:rsid w:val="00F86FFC"/>
    <w:rsid w:val="00F90083"/>
    <w:rsid w:val="00F967E2"/>
    <w:rsid w:val="00FB6CB8"/>
    <w:rsid w:val="00FE7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2" fillcolor="none [1951]" strokecolor="none [2415]">
      <v:fill color="none [1951]" opacity=".5"/>
      <v:stroke color="none [2415]"/>
      <o:colormenu v:ext="edit" fillcolor="none [3212]" strokecolor="#00b050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C7B8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A04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7C1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CA1277-8E07-4A30-B81E-73DC0F528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4389</TotalTime>
  <Pages>6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abaroncini</dc:creator>
  <cp:keywords/>
  <dc:description/>
  <cp:lastModifiedBy>servizio</cp:lastModifiedBy>
  <cp:revision>15</cp:revision>
  <cp:lastPrinted>2019-05-29T14:20:00Z</cp:lastPrinted>
  <dcterms:created xsi:type="dcterms:W3CDTF">2019-05-10T12:32:00Z</dcterms:created>
  <dcterms:modified xsi:type="dcterms:W3CDTF">2019-05-29T14:37:00Z</dcterms:modified>
</cp:coreProperties>
</file>