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EF8" w:rsidRDefault="00A94EF8">
      <w:pPr>
        <w:jc w:val="center"/>
        <w:rPr>
          <w:sz w:val="28"/>
        </w:rPr>
      </w:pPr>
      <w:r>
        <w:rPr>
          <w:rFonts w:ascii="Tahoma" w:hAnsi="Tahom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pt;height:36.6pt" filled="t">
            <v:fill color2="black"/>
            <v:imagedata r:id="rId7" o:title=""/>
          </v:shape>
        </w:pict>
      </w:r>
    </w:p>
    <w:p w:rsidR="00A94EF8" w:rsidRDefault="00A94EF8">
      <w:pPr>
        <w:pStyle w:val="Heading1"/>
        <w:tabs>
          <w:tab w:val="left" w:pos="0"/>
        </w:tabs>
        <w:jc w:val="center"/>
        <w:rPr>
          <w:sz w:val="28"/>
          <w:u w:val="none"/>
        </w:rPr>
      </w:pPr>
      <w:r>
        <w:rPr>
          <w:sz w:val="28"/>
          <w:u w:val="none"/>
        </w:rPr>
        <w:t>Comune di Bologna</w:t>
      </w:r>
    </w:p>
    <w:p w:rsidR="00A94EF8" w:rsidRDefault="00A94EF8">
      <w:pPr>
        <w:pStyle w:val="Heading2"/>
        <w:tabs>
          <w:tab w:val="left" w:pos="0"/>
        </w:tabs>
        <w:rPr>
          <w:b/>
          <w:i w:val="0"/>
          <w:sz w:val="24"/>
        </w:rPr>
      </w:pPr>
      <w:r>
        <w:rPr>
          <w:b/>
          <w:i w:val="0"/>
          <w:sz w:val="24"/>
        </w:rPr>
        <w:t>Servizio di Prevenzione e Protezione</w:t>
      </w:r>
    </w:p>
    <w:p w:rsidR="00A94EF8" w:rsidRDefault="00A94EF8">
      <w:pPr>
        <w:jc w:val="center"/>
        <w:rPr>
          <w:sz w:val="16"/>
        </w:rPr>
      </w:pPr>
      <w:r>
        <w:rPr>
          <w:sz w:val="16"/>
        </w:rPr>
        <w:t>PIAZZA MAGGIORE  n° 6 – 40124 BOLOGNA</w:t>
      </w:r>
    </w:p>
    <w:p w:rsidR="00A94EF8" w:rsidRDefault="00A94EF8">
      <w:pPr>
        <w:jc w:val="center"/>
        <w:rPr>
          <w:sz w:val="16"/>
        </w:rPr>
      </w:pPr>
      <w:r>
        <w:rPr>
          <w:sz w:val="16"/>
        </w:rPr>
        <w:t xml:space="preserve"> TEL. 051.219.3570 – FAX 051.219.3348</w:t>
      </w:r>
    </w:p>
    <w:p w:rsidR="00A94EF8" w:rsidRDefault="00A94EF8">
      <w:pPr>
        <w:jc w:val="center"/>
        <w:rPr>
          <w:sz w:val="16"/>
        </w:rPr>
      </w:pPr>
    </w:p>
    <w:p w:rsidR="00A94EF8" w:rsidRDefault="00A94EF8">
      <w:pPr>
        <w:pStyle w:val="Title"/>
        <w:rPr>
          <w:rFonts w:ascii="Tahoma" w:hAnsi="Tahoma"/>
          <w:sz w:val="44"/>
        </w:rPr>
      </w:pPr>
      <w:r>
        <w:rPr>
          <w:rFonts w:ascii="Tahoma" w:hAnsi="Tahoma"/>
          <w:sz w:val="44"/>
        </w:rPr>
        <w:t xml:space="preserve">DOCUMENTO UNICO </w:t>
      </w:r>
    </w:p>
    <w:p w:rsidR="00A94EF8" w:rsidRDefault="00A94EF8">
      <w:pPr>
        <w:pStyle w:val="Title"/>
        <w:rPr>
          <w:rFonts w:ascii="Tahoma" w:hAnsi="Tahoma"/>
          <w:sz w:val="44"/>
        </w:rPr>
      </w:pPr>
      <w:r>
        <w:rPr>
          <w:rFonts w:ascii="Tahoma" w:hAnsi="Tahoma"/>
          <w:sz w:val="44"/>
        </w:rPr>
        <w:t>DI VALUTAZIONE DEI RISCHI</w:t>
      </w:r>
    </w:p>
    <w:p w:rsidR="00A94EF8" w:rsidRDefault="00A94EF8">
      <w:pPr>
        <w:pStyle w:val="Title"/>
        <w:rPr>
          <w:rFonts w:ascii="Tahoma" w:hAnsi="Tahoma"/>
          <w:sz w:val="44"/>
        </w:rPr>
      </w:pPr>
      <w:r>
        <w:rPr>
          <w:rFonts w:ascii="Tahoma" w:hAnsi="Tahoma"/>
          <w:sz w:val="44"/>
        </w:rPr>
        <w:t>DA INTERFERENZE</w:t>
      </w:r>
    </w:p>
    <w:p w:rsidR="00A94EF8" w:rsidRDefault="00A94EF8">
      <w:pPr>
        <w:autoSpaceDE w:val="0"/>
        <w:autoSpaceDN w:val="0"/>
        <w:adjustRightInd w:val="0"/>
        <w:rPr>
          <w:rFonts w:ascii="Tahoma" w:hAnsi="Tahoma"/>
          <w:i/>
        </w:rPr>
      </w:pPr>
      <w:r>
        <w:rPr>
          <w:rFonts w:ascii="Tahoma" w:hAnsi="Tahoma"/>
          <w:i/>
        </w:rPr>
        <w:t>(Art. 26 Dlgs 81/2008 e Dlgs.106/2009 e Aggiornato in seguito alle modifiche apportate dal Decreto legge 28 giugno 2013, n. 76 e dal Decreto legge 21 giugno 2013, n. 69 convertito dalla legge 9 agosto 2013 )</w:t>
      </w:r>
    </w:p>
    <w:p w:rsidR="00A94EF8" w:rsidRDefault="00A94EF8">
      <w:pPr>
        <w:pStyle w:val="Title"/>
        <w:rPr>
          <w:rFonts w:ascii="Tahoma" w:hAnsi="Tahoma"/>
          <w:b w:val="0"/>
          <w:sz w:val="22"/>
        </w:rPr>
      </w:pPr>
    </w:p>
    <w:p w:rsidR="00A94EF8" w:rsidRDefault="00A94EF8">
      <w:pPr>
        <w:rPr>
          <w:rFonts w:ascii="Tahoma" w:hAnsi="Tahoma"/>
          <w:sz w:val="28"/>
        </w:rPr>
      </w:pPr>
    </w:p>
    <w:p w:rsidR="00A94EF8" w:rsidRDefault="00A94EF8">
      <w:pPr>
        <w:pStyle w:val="Title"/>
        <w:pBdr>
          <w:top w:val="single" w:sz="32" w:space="0" w:color="000000"/>
          <w:left w:val="single" w:sz="32" w:space="0" w:color="000000"/>
          <w:bottom w:val="single" w:sz="32" w:space="25" w:color="000000"/>
          <w:right w:val="single" w:sz="32" w:space="0" w:color="000000"/>
        </w:pBdr>
        <w:rPr>
          <w:rFonts w:ascii="Tahoma" w:hAnsi="Tahoma"/>
          <w:sz w:val="20"/>
        </w:rPr>
      </w:pPr>
    </w:p>
    <w:p w:rsidR="00A94EF8" w:rsidRDefault="00A94EF8">
      <w:pPr>
        <w:pStyle w:val="Title"/>
        <w:pBdr>
          <w:top w:val="single" w:sz="32" w:space="0" w:color="000000"/>
          <w:left w:val="single" w:sz="32" w:space="0" w:color="000000"/>
          <w:bottom w:val="single" w:sz="32" w:space="25" w:color="000000"/>
          <w:right w:val="single" w:sz="32" w:space="0" w:color="000000"/>
        </w:pBdr>
        <w:rPr>
          <w:rFonts w:ascii="Tahoma" w:hAnsi="Tahoma"/>
          <w:sz w:val="32"/>
        </w:rPr>
      </w:pPr>
      <w:r>
        <w:rPr>
          <w:rFonts w:ascii="Tahoma" w:hAnsi="Tahoma"/>
          <w:sz w:val="32"/>
        </w:rPr>
        <w:t xml:space="preserve">ISTITUZIONE BIBLIOTECHE </w:t>
      </w:r>
    </w:p>
    <w:p w:rsidR="00A94EF8" w:rsidRDefault="00A94EF8">
      <w:pPr>
        <w:pStyle w:val="Title"/>
        <w:pBdr>
          <w:top w:val="single" w:sz="32" w:space="0" w:color="000000"/>
          <w:left w:val="single" w:sz="32" w:space="0" w:color="000000"/>
          <w:bottom w:val="single" w:sz="32" w:space="25" w:color="000000"/>
          <w:right w:val="single" w:sz="32" w:space="0" w:color="000000"/>
        </w:pBdr>
        <w:rPr>
          <w:rFonts w:ascii="Tahoma" w:hAnsi="Tahoma"/>
          <w:sz w:val="32"/>
        </w:rPr>
      </w:pPr>
      <w:r>
        <w:rPr>
          <w:rFonts w:ascii="Tahoma" w:hAnsi="Tahoma"/>
          <w:sz w:val="32"/>
        </w:rPr>
        <w:t>BIBLIOTECA LUIGI SPINA</w:t>
      </w:r>
    </w:p>
    <w:p w:rsidR="00A94EF8" w:rsidRDefault="00A94EF8">
      <w:pPr>
        <w:pStyle w:val="Subtitle"/>
      </w:pPr>
    </w:p>
    <w:p w:rsidR="00A94EF8" w:rsidRDefault="00A94EF8">
      <w:pPr>
        <w:pStyle w:val="Title"/>
        <w:pBdr>
          <w:top w:val="single" w:sz="36" w:space="0" w:color="auto"/>
          <w:left w:val="single" w:sz="36" w:space="0" w:color="auto"/>
          <w:bottom w:val="single" w:sz="36" w:space="1" w:color="auto"/>
          <w:right w:val="single" w:sz="36" w:space="0" w:color="auto"/>
        </w:pBdr>
        <w:ind w:left="567" w:right="566"/>
        <w:outlineLvl w:val="0"/>
        <w:rPr>
          <w:rFonts w:ascii="Verdana" w:hAnsi="Verdana"/>
          <w:sz w:val="28"/>
        </w:rPr>
      </w:pPr>
      <w:r>
        <w:rPr>
          <w:rFonts w:ascii="Verdana" w:hAnsi="Verdana"/>
          <w:sz w:val="28"/>
        </w:rPr>
        <w:t xml:space="preserve">FORNITURA E POSA DI ARREDI </w:t>
      </w:r>
    </w:p>
    <w:p w:rsidR="00A94EF8" w:rsidRDefault="00A94EF8">
      <w:pPr>
        <w:pStyle w:val="Title"/>
        <w:jc w:val="both"/>
        <w:rPr>
          <w:rFonts w:ascii="Tahoma" w:hAnsi="Tahoma"/>
          <w:sz w:val="24"/>
        </w:rPr>
      </w:pPr>
    </w:p>
    <w:p w:rsidR="00A94EF8" w:rsidRDefault="00A94EF8">
      <w:pPr>
        <w:tabs>
          <w:tab w:val="left" w:pos="426"/>
          <w:tab w:val="left" w:leader="dot" w:pos="9214"/>
        </w:tabs>
        <w:spacing w:after="120"/>
        <w:jc w:val="both"/>
        <w:rPr>
          <w:rFonts w:ascii="Tahoma" w:hAnsi="Tahoma"/>
          <w:b/>
          <w:spacing w:val="-3"/>
          <w:sz w:val="22"/>
        </w:rPr>
      </w:pPr>
    </w:p>
    <w:tbl>
      <w:tblPr>
        <w:tblW w:w="0" w:type="auto"/>
        <w:tblInd w:w="426" w:type="dxa"/>
        <w:tblLayout w:type="fixed"/>
        <w:tblCellMar>
          <w:left w:w="0" w:type="dxa"/>
          <w:right w:w="0" w:type="dxa"/>
        </w:tblCellMar>
        <w:tblLook w:val="0000"/>
      </w:tblPr>
      <w:tblGrid>
        <w:gridCol w:w="4536"/>
        <w:gridCol w:w="4110"/>
      </w:tblGrid>
      <w:tr w:rsidR="00A94EF8">
        <w:tblPrEx>
          <w:tblCellMar>
            <w:top w:w="0" w:type="dxa"/>
            <w:left w:w="0" w:type="dxa"/>
            <w:bottom w:w="0" w:type="dxa"/>
            <w:right w:w="0" w:type="dxa"/>
          </w:tblCellMar>
        </w:tblPrEx>
        <w:trPr>
          <w:trHeight w:val="621"/>
        </w:trPr>
        <w:tc>
          <w:tcPr>
            <w:tcW w:w="4536" w:type="dxa"/>
            <w:vAlign w:val="bottom"/>
          </w:tcPr>
          <w:p w:rsidR="00A94EF8" w:rsidRDefault="00A94EF8">
            <w:pPr>
              <w:tabs>
                <w:tab w:val="left" w:pos="426"/>
                <w:tab w:val="left" w:leader="dot" w:pos="9214"/>
              </w:tabs>
              <w:snapToGrid w:val="0"/>
              <w:spacing w:after="120"/>
              <w:jc w:val="both"/>
              <w:rPr>
                <w:rFonts w:ascii="Tahoma" w:hAnsi="Tahoma"/>
                <w:b/>
                <w:spacing w:val="-3"/>
                <w:sz w:val="22"/>
                <w:u w:val="single"/>
              </w:rPr>
            </w:pPr>
            <w:r>
              <w:rPr>
                <w:rFonts w:ascii="Tahoma" w:hAnsi="Tahoma"/>
                <w:b/>
                <w:spacing w:val="-3"/>
                <w:sz w:val="22"/>
                <w:u w:val="single"/>
              </w:rPr>
              <w:t>Datore di Lavoro Committente</w:t>
            </w:r>
          </w:p>
          <w:p w:rsidR="00A94EF8" w:rsidRDefault="00A94EF8">
            <w:pPr>
              <w:tabs>
                <w:tab w:val="left" w:pos="426"/>
                <w:tab w:val="left" w:leader="dot" w:pos="9214"/>
              </w:tabs>
              <w:spacing w:after="120"/>
              <w:jc w:val="both"/>
              <w:rPr>
                <w:rFonts w:ascii="Tahoma" w:hAnsi="Tahoma"/>
                <w:b/>
                <w:spacing w:val="-3"/>
                <w:sz w:val="22"/>
                <w:u w:val="single"/>
              </w:rPr>
            </w:pPr>
          </w:p>
        </w:tc>
        <w:tc>
          <w:tcPr>
            <w:tcW w:w="4110" w:type="dxa"/>
            <w:vAlign w:val="bottom"/>
          </w:tcPr>
          <w:p w:rsidR="00A94EF8" w:rsidRDefault="00A94EF8">
            <w:pPr>
              <w:tabs>
                <w:tab w:val="left" w:pos="426"/>
                <w:tab w:val="left" w:leader="dot" w:pos="9214"/>
              </w:tabs>
              <w:snapToGrid w:val="0"/>
              <w:spacing w:after="120"/>
              <w:jc w:val="both"/>
              <w:rPr>
                <w:rFonts w:ascii="Tahoma" w:hAnsi="Tahoma"/>
                <w:spacing w:val="-3"/>
                <w:sz w:val="22"/>
              </w:rPr>
            </w:pPr>
            <w:r>
              <w:rPr>
                <w:rFonts w:ascii="Tahoma" w:hAnsi="Tahoma"/>
                <w:spacing w:val="-3"/>
                <w:sz w:val="22"/>
              </w:rPr>
              <w:t>COMUNE DI BOLOGNA</w:t>
            </w:r>
          </w:p>
        </w:tc>
      </w:tr>
      <w:tr w:rsidR="00A94EF8">
        <w:tblPrEx>
          <w:tblCellMar>
            <w:top w:w="0" w:type="dxa"/>
            <w:left w:w="0" w:type="dxa"/>
            <w:bottom w:w="0" w:type="dxa"/>
            <w:right w:w="0" w:type="dxa"/>
          </w:tblCellMar>
        </w:tblPrEx>
        <w:trPr>
          <w:trHeight w:val="621"/>
        </w:trPr>
        <w:tc>
          <w:tcPr>
            <w:tcW w:w="4536" w:type="dxa"/>
            <w:vAlign w:val="bottom"/>
          </w:tcPr>
          <w:p w:rsidR="00A94EF8" w:rsidRDefault="00A94EF8">
            <w:pPr>
              <w:tabs>
                <w:tab w:val="left" w:pos="426"/>
                <w:tab w:val="left" w:leader="dot" w:pos="9214"/>
              </w:tabs>
              <w:snapToGrid w:val="0"/>
              <w:spacing w:after="120"/>
              <w:jc w:val="both"/>
              <w:rPr>
                <w:rFonts w:ascii="Tahoma" w:hAnsi="Tahoma"/>
                <w:b/>
                <w:spacing w:val="-3"/>
                <w:sz w:val="22"/>
              </w:rPr>
            </w:pPr>
            <w:r>
              <w:rPr>
                <w:rFonts w:ascii="Tahoma" w:hAnsi="Tahoma"/>
                <w:b/>
                <w:spacing w:val="-3"/>
                <w:sz w:val="22"/>
              </w:rPr>
              <w:t>Direttore</w:t>
            </w:r>
          </w:p>
          <w:p w:rsidR="00A94EF8" w:rsidRDefault="00A94EF8">
            <w:pPr>
              <w:tabs>
                <w:tab w:val="left" w:pos="426"/>
                <w:tab w:val="left" w:leader="dot" w:pos="9214"/>
              </w:tabs>
              <w:spacing w:after="120"/>
              <w:jc w:val="both"/>
              <w:rPr>
                <w:rFonts w:ascii="Tahoma" w:hAnsi="Tahoma"/>
                <w:b/>
                <w:spacing w:val="-3"/>
                <w:sz w:val="22"/>
              </w:rPr>
            </w:pPr>
            <w:r>
              <w:rPr>
                <w:rFonts w:ascii="Tahoma" w:hAnsi="Tahoma"/>
                <w:b/>
                <w:spacing w:val="-3"/>
                <w:sz w:val="22"/>
              </w:rPr>
              <w:t>Settore/Progetto/Istituzione/Quartiere:</w:t>
            </w:r>
          </w:p>
        </w:tc>
        <w:tc>
          <w:tcPr>
            <w:tcW w:w="4110" w:type="dxa"/>
            <w:vAlign w:val="bottom"/>
          </w:tcPr>
          <w:p w:rsidR="00A94EF8" w:rsidRDefault="00A94EF8">
            <w:pPr>
              <w:tabs>
                <w:tab w:val="left" w:pos="426"/>
                <w:tab w:val="left" w:leader="dot" w:pos="9214"/>
              </w:tabs>
              <w:snapToGrid w:val="0"/>
              <w:spacing w:after="120"/>
              <w:jc w:val="both"/>
              <w:rPr>
                <w:rFonts w:ascii="Tahoma" w:hAnsi="Tahoma"/>
                <w:spacing w:val="-3"/>
                <w:sz w:val="22"/>
              </w:rPr>
            </w:pPr>
            <w:r>
              <w:rPr>
                <w:rFonts w:ascii="Tahoma" w:hAnsi="Tahoma"/>
                <w:spacing w:val="-3"/>
                <w:sz w:val="22"/>
              </w:rPr>
              <w:t xml:space="preserve">Dott. ssa Manfron Anna </w:t>
            </w:r>
          </w:p>
          <w:p w:rsidR="00A94EF8" w:rsidRDefault="00A94EF8">
            <w:pPr>
              <w:tabs>
                <w:tab w:val="left" w:pos="426"/>
                <w:tab w:val="left" w:leader="dot" w:pos="9214"/>
              </w:tabs>
              <w:snapToGrid w:val="0"/>
              <w:spacing w:after="120"/>
              <w:jc w:val="both"/>
              <w:rPr>
                <w:rFonts w:ascii="Tahoma" w:hAnsi="Tahoma"/>
                <w:spacing w:val="-3"/>
                <w:sz w:val="22"/>
              </w:rPr>
            </w:pPr>
            <w:r>
              <w:rPr>
                <w:rFonts w:ascii="Tahoma" w:hAnsi="Tahoma"/>
                <w:spacing w:val="-3"/>
                <w:sz w:val="22"/>
              </w:rPr>
              <w:t>ISTITUZIONE BIBLIOTECHE</w:t>
            </w:r>
          </w:p>
        </w:tc>
      </w:tr>
      <w:tr w:rsidR="00A94EF8">
        <w:tblPrEx>
          <w:tblCellMar>
            <w:top w:w="0" w:type="dxa"/>
            <w:left w:w="0" w:type="dxa"/>
            <w:bottom w:w="0" w:type="dxa"/>
            <w:right w:w="0" w:type="dxa"/>
          </w:tblCellMar>
        </w:tblPrEx>
        <w:trPr>
          <w:trHeight w:val="621"/>
        </w:trPr>
        <w:tc>
          <w:tcPr>
            <w:tcW w:w="8646" w:type="dxa"/>
            <w:gridSpan w:val="2"/>
            <w:vAlign w:val="bottom"/>
          </w:tcPr>
          <w:p w:rsidR="00A94EF8" w:rsidRDefault="00A94EF8">
            <w:pPr>
              <w:tabs>
                <w:tab w:val="left" w:pos="426"/>
                <w:tab w:val="left" w:leader="dot" w:pos="9214"/>
              </w:tabs>
              <w:snapToGrid w:val="0"/>
              <w:spacing w:after="120"/>
              <w:jc w:val="both"/>
              <w:rPr>
                <w:rFonts w:ascii="Tahoma" w:hAnsi="Tahoma"/>
                <w:b/>
                <w:spacing w:val="-3"/>
                <w:sz w:val="22"/>
              </w:rPr>
            </w:pPr>
            <w:r>
              <w:rPr>
                <w:rFonts w:ascii="Tahoma" w:hAnsi="Tahoma"/>
                <w:b/>
                <w:spacing w:val="-3"/>
                <w:sz w:val="22"/>
                <w:u w:val="single"/>
              </w:rPr>
              <w:t>Sede</w:t>
            </w:r>
            <w:r>
              <w:rPr>
                <w:rFonts w:ascii="Tahoma" w:hAnsi="Tahoma"/>
                <w:b/>
                <w:spacing w:val="-3"/>
                <w:sz w:val="22"/>
              </w:rPr>
              <w:t xml:space="preserve">:                                                                 </w:t>
            </w:r>
            <w:r>
              <w:rPr>
                <w:rFonts w:ascii="Tahoma" w:hAnsi="Tahoma"/>
                <w:spacing w:val="-3"/>
                <w:sz w:val="22"/>
              </w:rPr>
              <w:t>BIBLIOTECA LUIGI SPINA</w:t>
            </w:r>
          </w:p>
        </w:tc>
      </w:tr>
      <w:tr w:rsidR="00A94EF8">
        <w:tblPrEx>
          <w:tblCellMar>
            <w:top w:w="0" w:type="dxa"/>
            <w:left w:w="0" w:type="dxa"/>
            <w:bottom w:w="0" w:type="dxa"/>
            <w:right w:w="0" w:type="dxa"/>
          </w:tblCellMar>
        </w:tblPrEx>
        <w:trPr>
          <w:trHeight w:val="621"/>
        </w:trPr>
        <w:tc>
          <w:tcPr>
            <w:tcW w:w="4536" w:type="dxa"/>
            <w:vAlign w:val="bottom"/>
          </w:tcPr>
          <w:p w:rsidR="00A94EF8" w:rsidRDefault="00A94EF8">
            <w:pPr>
              <w:tabs>
                <w:tab w:val="left" w:pos="426"/>
                <w:tab w:val="left" w:leader="dot" w:pos="9214"/>
              </w:tabs>
              <w:snapToGrid w:val="0"/>
              <w:spacing w:after="120"/>
              <w:jc w:val="both"/>
              <w:rPr>
                <w:rFonts w:ascii="Tahoma" w:hAnsi="Tahoma"/>
                <w:b/>
                <w:spacing w:val="-3"/>
                <w:sz w:val="22"/>
                <w:u w:val="single"/>
              </w:rPr>
            </w:pPr>
            <w:r>
              <w:rPr>
                <w:rFonts w:ascii="Tahoma" w:hAnsi="Tahoma"/>
                <w:b/>
                <w:spacing w:val="-3"/>
                <w:sz w:val="22"/>
                <w:u w:val="single"/>
              </w:rPr>
              <w:t xml:space="preserve">Referente di  sede </w:t>
            </w:r>
          </w:p>
          <w:p w:rsidR="00A94EF8" w:rsidRDefault="00A94EF8">
            <w:pPr>
              <w:tabs>
                <w:tab w:val="left" w:pos="426"/>
                <w:tab w:val="left" w:leader="dot" w:pos="9214"/>
              </w:tabs>
              <w:spacing w:after="120"/>
              <w:jc w:val="both"/>
              <w:rPr>
                <w:rFonts w:ascii="Tahoma" w:hAnsi="Tahoma"/>
                <w:b/>
                <w:spacing w:val="-3"/>
                <w:sz w:val="22"/>
              </w:rPr>
            </w:pPr>
            <w:r>
              <w:rPr>
                <w:rFonts w:ascii="Tahoma" w:hAnsi="Tahoma"/>
                <w:b/>
                <w:spacing w:val="-3"/>
                <w:sz w:val="22"/>
                <w:u w:val="single"/>
              </w:rPr>
              <w:t>di esecuzione del contratto</w:t>
            </w:r>
            <w:r>
              <w:rPr>
                <w:rFonts w:ascii="Tahoma" w:hAnsi="Tahoma"/>
                <w:b/>
                <w:spacing w:val="-3"/>
                <w:sz w:val="22"/>
              </w:rPr>
              <w:t>:</w:t>
            </w:r>
          </w:p>
        </w:tc>
        <w:tc>
          <w:tcPr>
            <w:tcW w:w="4110" w:type="dxa"/>
            <w:vAlign w:val="bottom"/>
          </w:tcPr>
          <w:p w:rsidR="00A94EF8" w:rsidRPr="00327E7D" w:rsidRDefault="00A94EF8">
            <w:pPr>
              <w:tabs>
                <w:tab w:val="left" w:pos="426"/>
                <w:tab w:val="left" w:leader="dot" w:pos="9214"/>
              </w:tabs>
              <w:snapToGrid w:val="0"/>
              <w:spacing w:after="120"/>
              <w:jc w:val="both"/>
              <w:rPr>
                <w:rFonts w:ascii="Tahoma" w:hAnsi="Tahoma"/>
                <w:spacing w:val="-3"/>
                <w:sz w:val="22"/>
              </w:rPr>
            </w:pPr>
            <w:r>
              <w:rPr>
                <w:rFonts w:ascii="Tahoma" w:hAnsi="Tahoma"/>
                <w:spacing w:val="-3"/>
                <w:sz w:val="22"/>
              </w:rPr>
              <w:t xml:space="preserve"> </w:t>
            </w:r>
            <w:r w:rsidRPr="00327E7D">
              <w:rPr>
                <w:rFonts w:ascii="Tahoma" w:hAnsi="Tahoma"/>
                <w:spacing w:val="-3"/>
                <w:sz w:val="22"/>
              </w:rPr>
              <w:t>ILARIA BORTOLOTTI</w:t>
            </w:r>
          </w:p>
        </w:tc>
      </w:tr>
      <w:tr w:rsidR="00A94EF8">
        <w:tblPrEx>
          <w:tblCellMar>
            <w:top w:w="0" w:type="dxa"/>
            <w:left w:w="0" w:type="dxa"/>
            <w:bottom w:w="0" w:type="dxa"/>
            <w:right w:w="0" w:type="dxa"/>
          </w:tblCellMar>
        </w:tblPrEx>
        <w:trPr>
          <w:trHeight w:val="621"/>
        </w:trPr>
        <w:tc>
          <w:tcPr>
            <w:tcW w:w="4536" w:type="dxa"/>
            <w:vAlign w:val="bottom"/>
          </w:tcPr>
          <w:p w:rsidR="00A94EF8" w:rsidRDefault="00A94EF8">
            <w:pPr>
              <w:tabs>
                <w:tab w:val="left" w:pos="426"/>
                <w:tab w:val="left" w:leader="dot" w:pos="9214"/>
              </w:tabs>
              <w:spacing w:after="120"/>
              <w:ind w:right="-1"/>
              <w:jc w:val="both"/>
              <w:rPr>
                <w:rFonts w:ascii="Tahoma" w:hAnsi="Tahoma"/>
                <w:b/>
                <w:spacing w:val="-3"/>
                <w:sz w:val="22"/>
                <w:u w:val="single"/>
              </w:rPr>
            </w:pPr>
            <w:r>
              <w:rPr>
                <w:rFonts w:ascii="Tahoma" w:hAnsi="Tahoma"/>
                <w:b/>
                <w:spacing w:val="-3"/>
                <w:sz w:val="22"/>
                <w:u w:val="single"/>
              </w:rPr>
              <w:t>Sede di esecuzione della prestazione</w:t>
            </w:r>
          </w:p>
        </w:tc>
        <w:tc>
          <w:tcPr>
            <w:tcW w:w="4110" w:type="dxa"/>
            <w:vAlign w:val="bottom"/>
          </w:tcPr>
          <w:p w:rsidR="00A94EF8" w:rsidRDefault="00A94EF8">
            <w:pPr>
              <w:tabs>
                <w:tab w:val="left" w:pos="426"/>
                <w:tab w:val="left" w:leader="dot" w:pos="9214"/>
              </w:tabs>
              <w:snapToGrid w:val="0"/>
              <w:spacing w:after="120"/>
              <w:ind w:right="-1"/>
              <w:jc w:val="both"/>
              <w:rPr>
                <w:rFonts w:ascii="Tahoma" w:hAnsi="Tahoma"/>
                <w:spacing w:val="-3"/>
                <w:sz w:val="22"/>
              </w:rPr>
            </w:pPr>
            <w:r>
              <w:rPr>
                <w:rFonts w:ascii="Tahoma" w:hAnsi="Tahoma"/>
                <w:spacing w:val="-3"/>
                <w:sz w:val="22"/>
              </w:rPr>
              <w:t>Via Tommaso Casini n. 5</w:t>
            </w:r>
          </w:p>
        </w:tc>
      </w:tr>
    </w:tbl>
    <w:p w:rsidR="00A94EF8" w:rsidRDefault="00A94EF8">
      <w:pPr>
        <w:tabs>
          <w:tab w:val="left" w:pos="426"/>
          <w:tab w:val="left" w:leader="dot" w:pos="9214"/>
        </w:tabs>
        <w:spacing w:after="120"/>
        <w:jc w:val="both"/>
        <w:rPr>
          <w:rFonts w:ascii="Tahoma" w:hAnsi="Tahoma"/>
          <w:spacing w:val="-3"/>
          <w:sz w:val="22"/>
        </w:rPr>
      </w:pPr>
    </w:p>
    <w:tbl>
      <w:tblPr>
        <w:tblW w:w="0" w:type="auto"/>
        <w:tblInd w:w="426" w:type="dxa"/>
        <w:tblLayout w:type="fixed"/>
        <w:tblCellMar>
          <w:left w:w="0" w:type="dxa"/>
          <w:right w:w="0" w:type="dxa"/>
        </w:tblCellMar>
        <w:tblLook w:val="0000"/>
      </w:tblPr>
      <w:tblGrid>
        <w:gridCol w:w="8646"/>
      </w:tblGrid>
      <w:tr w:rsidR="00A94EF8">
        <w:tblPrEx>
          <w:tblCellMar>
            <w:top w:w="0" w:type="dxa"/>
            <w:left w:w="0" w:type="dxa"/>
            <w:bottom w:w="0" w:type="dxa"/>
            <w:right w:w="0" w:type="dxa"/>
          </w:tblCellMar>
        </w:tblPrEx>
        <w:tc>
          <w:tcPr>
            <w:tcW w:w="8646" w:type="dxa"/>
          </w:tcPr>
          <w:p w:rsidR="00A94EF8" w:rsidRDefault="00A94EF8">
            <w:pPr>
              <w:tabs>
                <w:tab w:val="left" w:pos="426"/>
                <w:tab w:val="left" w:leader="dot" w:pos="9214"/>
              </w:tabs>
              <w:snapToGrid w:val="0"/>
              <w:spacing w:after="120"/>
              <w:jc w:val="both"/>
              <w:rPr>
                <w:rFonts w:ascii="Tahoma" w:hAnsi="Tahoma"/>
                <w:spacing w:val="-3"/>
                <w:sz w:val="22"/>
              </w:rPr>
            </w:pPr>
          </w:p>
        </w:tc>
      </w:tr>
    </w:tbl>
    <w:p w:rsidR="00A94EF8" w:rsidRDefault="00A94EF8">
      <w:pPr>
        <w:pStyle w:val="Heading1"/>
        <w:pageBreakBefore/>
        <w:tabs>
          <w:tab w:val="left" w:pos="0"/>
        </w:tabs>
        <w:jc w:val="center"/>
        <w:rPr>
          <w:rFonts w:ascii="Tahoma" w:hAnsi="Tahoma"/>
          <w:sz w:val="32"/>
        </w:rPr>
      </w:pPr>
      <w:r>
        <w:rPr>
          <w:rFonts w:ascii="Tahoma" w:hAnsi="Tahoma"/>
          <w:sz w:val="32"/>
        </w:rPr>
        <w:t>PARTE A</w:t>
      </w:r>
    </w:p>
    <w:p w:rsidR="00A94EF8" w:rsidRDefault="00A94EF8"/>
    <w:p w:rsidR="00A94EF8" w:rsidRDefault="00A94EF8">
      <w:pPr>
        <w:pStyle w:val="Heading1"/>
        <w:tabs>
          <w:tab w:val="left" w:pos="0"/>
        </w:tabs>
        <w:jc w:val="center"/>
        <w:rPr>
          <w:rFonts w:ascii="Tahoma" w:hAnsi="Tahoma"/>
          <w:sz w:val="22"/>
        </w:rPr>
      </w:pPr>
      <w:r>
        <w:rPr>
          <w:rFonts w:ascii="Tahoma" w:hAnsi="Tahoma"/>
          <w:sz w:val="22"/>
        </w:rPr>
        <w:t>A CURA DEL DATORE DI LAVORO COMMITTENTE</w:t>
      </w:r>
    </w:p>
    <w:p w:rsidR="00A94EF8" w:rsidRDefault="00A94EF8">
      <w:pPr>
        <w:pStyle w:val="Heading1"/>
        <w:tabs>
          <w:tab w:val="left" w:pos="0"/>
        </w:tabs>
        <w:rPr>
          <w:rFonts w:ascii="Tahoma" w:hAnsi="Tahoma"/>
          <w:sz w:val="22"/>
        </w:rPr>
      </w:pPr>
    </w:p>
    <w:p w:rsidR="00A94EF8" w:rsidRDefault="00A94EF8">
      <w:pPr>
        <w:pStyle w:val="Heading1"/>
        <w:tabs>
          <w:tab w:val="left" w:pos="0"/>
        </w:tabs>
        <w:rPr>
          <w:rFonts w:ascii="Tahoma" w:hAnsi="Tahoma"/>
          <w:sz w:val="22"/>
        </w:rPr>
      </w:pPr>
      <w:r>
        <w:rPr>
          <w:rFonts w:ascii="Tahoma" w:hAnsi="Tahoma"/>
          <w:sz w:val="22"/>
        </w:rPr>
        <w:t>Nel presente appalto di</w:t>
      </w:r>
    </w:p>
    <w:p w:rsidR="00A94EF8" w:rsidRDefault="00A94EF8">
      <w:pPr>
        <w:rPr>
          <w:rFonts w:ascii="Tahoma" w:hAnsi="Tahoma"/>
          <w:sz w:val="24"/>
        </w:rPr>
      </w:pPr>
    </w:p>
    <w:tbl>
      <w:tblPr>
        <w:tblW w:w="0" w:type="auto"/>
        <w:tblInd w:w="142" w:type="dxa"/>
        <w:tblLayout w:type="fixed"/>
        <w:tblCellMar>
          <w:left w:w="0" w:type="dxa"/>
          <w:right w:w="0" w:type="dxa"/>
        </w:tblCellMar>
        <w:tblLook w:val="0000"/>
      </w:tblPr>
      <w:tblGrid>
        <w:gridCol w:w="2977"/>
        <w:gridCol w:w="1276"/>
        <w:gridCol w:w="5254"/>
      </w:tblGrid>
      <w:tr w:rsidR="00A94EF8">
        <w:tblPrEx>
          <w:tblCellMar>
            <w:top w:w="0" w:type="dxa"/>
            <w:left w:w="0" w:type="dxa"/>
            <w:bottom w:w="0" w:type="dxa"/>
            <w:right w:w="0" w:type="dxa"/>
          </w:tblCellMar>
        </w:tblPrEx>
        <w:trPr>
          <w:trHeight w:val="400"/>
        </w:trPr>
        <w:tc>
          <w:tcPr>
            <w:tcW w:w="2977" w:type="dxa"/>
            <w:tcBorders>
              <w:top w:val="single" w:sz="4" w:space="0" w:color="000000"/>
              <w:left w:val="single" w:sz="4" w:space="0" w:color="000000"/>
              <w:bottom w:val="single" w:sz="4" w:space="0" w:color="000000"/>
            </w:tcBorders>
            <w:vAlign w:val="center"/>
          </w:tcPr>
          <w:p w:rsidR="00A94EF8" w:rsidRDefault="00A94EF8">
            <w:pPr>
              <w:pStyle w:val="Heading9"/>
              <w:tabs>
                <w:tab w:val="left" w:pos="0"/>
              </w:tabs>
              <w:snapToGrid w:val="0"/>
              <w:rPr>
                <w:rFonts w:ascii="Tahoma" w:hAnsi="Tahoma"/>
                <w:sz w:val="22"/>
              </w:rPr>
            </w:pPr>
            <w:r>
              <w:rPr>
                <w:rFonts w:ascii="Tahoma" w:hAnsi="Tahoma"/>
                <w:sz w:val="22"/>
              </w:rPr>
              <w:t>LAVORI</w:t>
            </w:r>
          </w:p>
        </w:tc>
        <w:tc>
          <w:tcPr>
            <w:tcW w:w="1276" w:type="dxa"/>
            <w:tcBorders>
              <w:top w:val="single" w:sz="4" w:space="0" w:color="000000"/>
              <w:left w:val="single" w:sz="4" w:space="0" w:color="000000"/>
              <w:bottom w:val="single" w:sz="4" w:space="0" w:color="000000"/>
            </w:tcBorders>
            <w:vAlign w:val="center"/>
          </w:tcPr>
          <w:p w:rsidR="00A94EF8" w:rsidRDefault="00A94EF8">
            <w:pPr>
              <w:snapToGrid w:val="0"/>
              <w:jc w:val="center"/>
              <w:rPr>
                <w:rFonts w:ascii="Tahoma" w:hAnsi="Tahoma"/>
                <w:sz w:val="22"/>
              </w:rPr>
            </w:pPr>
            <w:r>
              <w:fldChar w:fldCharType="begin">
                <w:ffData>
                  <w:name w:val="Controllo496"/>
                  <w:enabled/>
                  <w:calcOnExit w:val="0"/>
                  <w:statusText w:type="text" w:val="funzioni alberghiere e comunque per il soggiorno temporaneo"/>
                  <w:checkBox>
                    <w:sizeAuto/>
                    <w:default w:val="0"/>
                    <w:checked w:val="0"/>
                  </w:checkBox>
                </w:ffData>
              </w:fldChar>
            </w:r>
            <w:r>
              <w:instrText xml:space="preserve"> FORMCHECKBOX </w:instrText>
            </w:r>
            <w:r>
              <w:fldChar w:fldCharType="end"/>
            </w:r>
          </w:p>
        </w:tc>
        <w:tc>
          <w:tcPr>
            <w:tcW w:w="5254" w:type="dxa"/>
            <w:tcBorders>
              <w:top w:val="single" w:sz="4" w:space="0" w:color="000000"/>
              <w:left w:val="single" w:sz="4" w:space="0" w:color="000000"/>
              <w:bottom w:val="single" w:sz="4" w:space="0" w:color="000000"/>
              <w:right w:val="single" w:sz="4" w:space="0" w:color="000000"/>
            </w:tcBorders>
            <w:vAlign w:val="center"/>
          </w:tcPr>
          <w:p w:rsidR="00A94EF8" w:rsidRDefault="00A94EF8">
            <w:pPr>
              <w:snapToGrid w:val="0"/>
              <w:jc w:val="center"/>
              <w:rPr>
                <w:rFonts w:ascii="Tahoma" w:hAnsi="Tahoma"/>
                <w:sz w:val="22"/>
              </w:rPr>
            </w:pPr>
            <w:r>
              <w:rPr>
                <w:rFonts w:ascii="Tahoma" w:hAnsi="Tahoma"/>
                <w:sz w:val="22"/>
              </w:rPr>
              <w:t>Durata del contratto</w:t>
            </w:r>
          </w:p>
        </w:tc>
      </w:tr>
      <w:tr w:rsidR="00A94EF8">
        <w:tblPrEx>
          <w:tblCellMar>
            <w:top w:w="0" w:type="dxa"/>
            <w:left w:w="0" w:type="dxa"/>
            <w:bottom w:w="0" w:type="dxa"/>
            <w:right w:w="0" w:type="dxa"/>
          </w:tblCellMar>
        </w:tblPrEx>
        <w:trPr>
          <w:trHeight w:val="400"/>
        </w:trPr>
        <w:tc>
          <w:tcPr>
            <w:tcW w:w="2977" w:type="dxa"/>
            <w:tcBorders>
              <w:top w:val="single" w:sz="4" w:space="0" w:color="000000"/>
              <w:left w:val="single" w:sz="4" w:space="0" w:color="000000"/>
              <w:bottom w:val="single" w:sz="4" w:space="0" w:color="000000"/>
            </w:tcBorders>
            <w:vAlign w:val="center"/>
          </w:tcPr>
          <w:p w:rsidR="00A94EF8" w:rsidRDefault="00A94EF8">
            <w:pPr>
              <w:pStyle w:val="Heading9"/>
              <w:tabs>
                <w:tab w:val="left" w:pos="0"/>
              </w:tabs>
              <w:snapToGrid w:val="0"/>
              <w:rPr>
                <w:rFonts w:ascii="Tahoma" w:hAnsi="Tahoma"/>
                <w:sz w:val="22"/>
              </w:rPr>
            </w:pPr>
            <w:r>
              <w:rPr>
                <w:rFonts w:ascii="Tahoma" w:hAnsi="Tahoma"/>
                <w:sz w:val="22"/>
              </w:rPr>
              <w:t>SERVIZI</w:t>
            </w:r>
          </w:p>
        </w:tc>
        <w:tc>
          <w:tcPr>
            <w:tcW w:w="1276" w:type="dxa"/>
            <w:tcBorders>
              <w:top w:val="single" w:sz="4" w:space="0" w:color="000000"/>
              <w:left w:val="single" w:sz="4" w:space="0" w:color="000000"/>
              <w:bottom w:val="single" w:sz="4" w:space="0" w:color="000000"/>
            </w:tcBorders>
            <w:vAlign w:val="center"/>
          </w:tcPr>
          <w:p w:rsidR="00A94EF8" w:rsidRDefault="00A94EF8">
            <w:pPr>
              <w:snapToGrid w:val="0"/>
              <w:jc w:val="center"/>
              <w:rPr>
                <w:rFonts w:ascii="Tahoma" w:hAnsi="Tahoma"/>
                <w:b/>
                <w:sz w:val="22"/>
              </w:rPr>
            </w:pPr>
            <w:r>
              <w:fldChar w:fldCharType="begin">
                <w:ffData>
                  <w:name w:val="Controllo496"/>
                  <w:enabled/>
                  <w:calcOnExit w:val="0"/>
                  <w:statusText w:type="text" w:val="funzioni alberghiere e comunque per il soggiorno temporaneo"/>
                  <w:checkBox>
                    <w:sizeAuto/>
                    <w:default w:val="0"/>
                    <w:checked w:val="0"/>
                  </w:checkBox>
                </w:ffData>
              </w:fldChar>
            </w:r>
            <w:r>
              <w:instrText xml:space="preserve"> FORMCHECKBOX </w:instrText>
            </w:r>
            <w:r>
              <w:fldChar w:fldCharType="end"/>
            </w:r>
          </w:p>
        </w:tc>
        <w:tc>
          <w:tcPr>
            <w:tcW w:w="5254" w:type="dxa"/>
            <w:vMerge w:val="restart"/>
            <w:tcBorders>
              <w:top w:val="single" w:sz="4" w:space="0" w:color="000000"/>
              <w:left w:val="single" w:sz="4" w:space="0" w:color="000000"/>
              <w:bottom w:val="single" w:sz="4" w:space="0" w:color="000000"/>
              <w:right w:val="single" w:sz="4" w:space="0" w:color="000000"/>
            </w:tcBorders>
            <w:vAlign w:val="center"/>
          </w:tcPr>
          <w:p w:rsidR="00A94EF8" w:rsidRDefault="00A94EF8">
            <w:pPr>
              <w:jc w:val="center"/>
              <w:rPr>
                <w:rFonts w:ascii="Tahoma" w:hAnsi="Tahoma"/>
                <w:b/>
                <w:sz w:val="22"/>
              </w:rPr>
            </w:pPr>
            <w:r>
              <w:rPr>
                <w:rFonts w:ascii="Tahoma" w:hAnsi="Tahoma"/>
                <w:b/>
                <w:sz w:val="22"/>
              </w:rPr>
              <w:t>31/03/2020 – 31/05/2020</w:t>
            </w:r>
          </w:p>
        </w:tc>
      </w:tr>
      <w:tr w:rsidR="00A94EF8">
        <w:tblPrEx>
          <w:tblCellMar>
            <w:top w:w="0" w:type="dxa"/>
            <w:left w:w="0" w:type="dxa"/>
            <w:bottom w:w="0" w:type="dxa"/>
            <w:right w:w="0" w:type="dxa"/>
          </w:tblCellMar>
        </w:tblPrEx>
        <w:trPr>
          <w:trHeight w:val="400"/>
        </w:trPr>
        <w:tc>
          <w:tcPr>
            <w:tcW w:w="2977" w:type="dxa"/>
            <w:tcBorders>
              <w:top w:val="single" w:sz="4" w:space="0" w:color="000000"/>
              <w:left w:val="single" w:sz="4" w:space="0" w:color="000000"/>
              <w:bottom w:val="single" w:sz="4" w:space="0" w:color="000000"/>
            </w:tcBorders>
            <w:vAlign w:val="center"/>
          </w:tcPr>
          <w:p w:rsidR="00A94EF8" w:rsidRDefault="00A94EF8">
            <w:pPr>
              <w:pStyle w:val="Heading9"/>
              <w:tabs>
                <w:tab w:val="left" w:pos="0"/>
              </w:tabs>
              <w:snapToGrid w:val="0"/>
              <w:rPr>
                <w:rFonts w:ascii="Tahoma" w:hAnsi="Tahoma"/>
                <w:sz w:val="22"/>
              </w:rPr>
            </w:pPr>
            <w:r>
              <w:rPr>
                <w:rFonts w:ascii="Tahoma" w:hAnsi="Tahoma"/>
                <w:sz w:val="22"/>
              </w:rPr>
              <w:t>FORNITURE</w:t>
            </w:r>
          </w:p>
        </w:tc>
        <w:tc>
          <w:tcPr>
            <w:tcW w:w="1276" w:type="dxa"/>
            <w:tcBorders>
              <w:top w:val="single" w:sz="4" w:space="0" w:color="000000"/>
              <w:left w:val="single" w:sz="4" w:space="0" w:color="000000"/>
              <w:bottom w:val="single" w:sz="4" w:space="0" w:color="000000"/>
            </w:tcBorders>
            <w:vAlign w:val="center"/>
          </w:tcPr>
          <w:p w:rsidR="00A94EF8" w:rsidRDefault="00A94EF8">
            <w:pPr>
              <w:snapToGrid w:val="0"/>
              <w:jc w:val="center"/>
              <w:rPr>
                <w:rFonts w:ascii="Tahoma" w:hAnsi="Tahoma"/>
                <w:b/>
                <w:sz w:val="22"/>
              </w:rPr>
            </w:pPr>
            <w:r>
              <w:fldChar w:fldCharType="begin">
                <w:ffData>
                  <w:name w:val="Controllo496"/>
                  <w:enabled/>
                  <w:calcOnExit w:val="0"/>
                  <w:statusText w:type="text" w:val="funzioni alberghiere e comunque per il soggiorno temporaneo"/>
                  <w:checkBox>
                    <w:sizeAuto/>
                    <w:default w:val="0"/>
                    <w:checked/>
                  </w:checkBox>
                </w:ffData>
              </w:fldChar>
            </w:r>
            <w:r>
              <w:instrText xml:space="preserve"> FORMCHECKBOX </w:instrText>
            </w:r>
            <w:r>
              <w:fldChar w:fldCharType="end"/>
            </w:r>
          </w:p>
        </w:tc>
        <w:tc>
          <w:tcPr>
            <w:tcW w:w="5254" w:type="dxa"/>
            <w:vMerge/>
            <w:tcBorders>
              <w:top w:val="single" w:sz="4" w:space="0" w:color="000000"/>
              <w:left w:val="single" w:sz="4" w:space="0" w:color="000000"/>
              <w:bottom w:val="single" w:sz="4" w:space="0" w:color="000000"/>
              <w:right w:val="single" w:sz="4" w:space="0" w:color="000000"/>
            </w:tcBorders>
          </w:tcPr>
          <w:p w:rsidR="00A94EF8" w:rsidRDefault="00A94EF8">
            <w:pPr>
              <w:snapToGrid w:val="0"/>
              <w:jc w:val="center"/>
              <w:rPr>
                <w:rFonts w:ascii="Tahoma" w:hAnsi="Tahoma"/>
                <w:b/>
              </w:rPr>
            </w:pPr>
          </w:p>
        </w:tc>
      </w:tr>
    </w:tbl>
    <w:p w:rsidR="00A94EF8" w:rsidRDefault="00A94EF8"/>
    <w:tbl>
      <w:tblPr>
        <w:tblW w:w="0" w:type="auto"/>
        <w:tblInd w:w="142" w:type="dxa"/>
        <w:tblLayout w:type="fixed"/>
        <w:tblCellMar>
          <w:left w:w="0" w:type="dxa"/>
          <w:right w:w="0" w:type="dxa"/>
        </w:tblCellMar>
        <w:tblLook w:val="0000"/>
      </w:tblPr>
      <w:tblGrid>
        <w:gridCol w:w="9507"/>
      </w:tblGrid>
      <w:tr w:rsidR="00A94EF8">
        <w:tblPrEx>
          <w:tblCellMar>
            <w:top w:w="0" w:type="dxa"/>
            <w:left w:w="0" w:type="dxa"/>
            <w:bottom w:w="0" w:type="dxa"/>
            <w:right w:w="0" w:type="dxa"/>
          </w:tblCellMar>
        </w:tblPrEx>
        <w:tc>
          <w:tcPr>
            <w:tcW w:w="9507" w:type="dxa"/>
            <w:tcBorders>
              <w:top w:val="single" w:sz="4" w:space="0" w:color="000000"/>
              <w:left w:val="single" w:sz="4" w:space="0" w:color="000000"/>
              <w:bottom w:val="single" w:sz="4" w:space="0" w:color="000000"/>
              <w:right w:val="single" w:sz="4" w:space="0" w:color="000000"/>
            </w:tcBorders>
          </w:tcPr>
          <w:p w:rsidR="00A94EF8" w:rsidRDefault="00A94EF8">
            <w:pPr>
              <w:pStyle w:val="Heading9"/>
              <w:tabs>
                <w:tab w:val="left" w:pos="0"/>
              </w:tabs>
              <w:snapToGrid w:val="0"/>
              <w:rPr>
                <w:rFonts w:ascii="Tahoma" w:hAnsi="Tahoma"/>
                <w:sz w:val="22"/>
              </w:rPr>
            </w:pPr>
            <w:r>
              <w:rPr>
                <w:rFonts w:ascii="Tahoma" w:hAnsi="Tahoma"/>
                <w:sz w:val="22"/>
              </w:rPr>
              <w:t>Descrizione sintetica</w:t>
            </w:r>
          </w:p>
        </w:tc>
      </w:tr>
      <w:tr w:rsidR="00A94EF8">
        <w:tblPrEx>
          <w:tblCellMar>
            <w:top w:w="0" w:type="dxa"/>
            <w:left w:w="0" w:type="dxa"/>
            <w:bottom w:w="0" w:type="dxa"/>
            <w:right w:w="0" w:type="dxa"/>
          </w:tblCellMar>
        </w:tblPrEx>
        <w:trPr>
          <w:trHeight w:val="1836"/>
        </w:trPr>
        <w:tc>
          <w:tcPr>
            <w:tcW w:w="9507" w:type="dxa"/>
            <w:tcBorders>
              <w:top w:val="single" w:sz="4" w:space="0" w:color="000000"/>
              <w:left w:val="single" w:sz="4" w:space="0" w:color="000000"/>
              <w:bottom w:val="single" w:sz="4" w:space="0" w:color="000000"/>
              <w:right w:val="single" w:sz="4" w:space="0" w:color="000000"/>
            </w:tcBorders>
          </w:tcPr>
          <w:p w:rsidR="00A94EF8" w:rsidRDefault="00A94EF8">
            <w:pPr>
              <w:rPr>
                <w:rFonts w:ascii="Tahoma" w:hAnsi="Tahoma"/>
                <w:b/>
                <w:sz w:val="22"/>
              </w:rPr>
            </w:pPr>
            <w:r>
              <w:rPr>
                <w:rFonts w:ascii="Tahoma" w:hAnsi="Tahoma"/>
                <w:b/>
                <w:sz w:val="22"/>
              </w:rPr>
              <w:t xml:space="preserve">Fornitura e posa di arredi per la biblioteca (piano terra e primo). </w:t>
            </w:r>
          </w:p>
        </w:tc>
      </w:tr>
    </w:tbl>
    <w:p w:rsidR="00A94EF8" w:rsidRDefault="00A94EF8">
      <w:pPr>
        <w:rPr>
          <w:rFonts w:ascii="Tahoma" w:hAnsi="Tahoma"/>
          <w:sz w:val="24"/>
        </w:rPr>
      </w:pPr>
    </w:p>
    <w:p w:rsidR="00A94EF8" w:rsidRDefault="00A94EF8">
      <w:pPr>
        <w:numPr>
          <w:ilvl w:val="0"/>
          <w:numId w:val="2"/>
        </w:numPr>
        <w:tabs>
          <w:tab w:val="left" w:pos="142"/>
        </w:tabs>
        <w:jc w:val="both"/>
        <w:rPr>
          <w:rFonts w:ascii="Tahoma" w:hAnsi="Tahoma"/>
          <w:b/>
          <w:sz w:val="22"/>
        </w:rPr>
      </w:pPr>
      <w:r>
        <w:rPr>
          <w:rFonts w:ascii="Tahoma" w:hAnsi="Tahoma"/>
          <w:b/>
          <w:sz w:val="22"/>
        </w:rPr>
        <w:t>E' individuata la presenza delle seguenti caratteristiche dell’attività lavorativa oggetto dell’appalto, che costituiscono potenziali elementi di rischio da interferenza (indicare con la crocetta):</w:t>
      </w:r>
    </w:p>
    <w:p w:rsidR="00A94EF8" w:rsidRDefault="00A94EF8">
      <w:pPr>
        <w:jc w:val="both"/>
        <w:rPr>
          <w:rFonts w:ascii="Tahoma" w:hAnsi="Tahoma"/>
        </w:rPr>
      </w:pPr>
    </w:p>
    <w:tbl>
      <w:tblPr>
        <w:tblW w:w="0" w:type="auto"/>
        <w:tblInd w:w="142" w:type="dxa"/>
        <w:tblLayout w:type="fixed"/>
        <w:tblCellMar>
          <w:left w:w="0" w:type="dxa"/>
          <w:right w:w="0" w:type="dxa"/>
        </w:tblCellMar>
        <w:tblLook w:val="0000"/>
      </w:tblPr>
      <w:tblGrid>
        <w:gridCol w:w="709"/>
        <w:gridCol w:w="4252"/>
        <w:gridCol w:w="284"/>
        <w:gridCol w:w="2693"/>
        <w:gridCol w:w="851"/>
        <w:gridCol w:w="718"/>
      </w:tblGrid>
      <w:tr w:rsidR="00A94EF8">
        <w:tblPrEx>
          <w:tblCellMar>
            <w:top w:w="0" w:type="dxa"/>
            <w:left w:w="0" w:type="dxa"/>
            <w:bottom w:w="0" w:type="dxa"/>
            <w:right w:w="0" w:type="dxa"/>
          </w:tblCellMar>
        </w:tblPrEx>
        <w:trPr>
          <w:trHeight w:val="430"/>
        </w:trPr>
        <w:tc>
          <w:tcPr>
            <w:tcW w:w="709" w:type="dxa"/>
            <w:vMerge w:val="restart"/>
            <w:tcBorders>
              <w:top w:val="single" w:sz="4" w:space="0" w:color="000000"/>
              <w:left w:val="single" w:sz="4" w:space="0" w:color="000000"/>
              <w:bottom w:val="single" w:sz="4" w:space="0" w:color="000000"/>
            </w:tcBorders>
            <w:shd w:val="clear" w:color="auto" w:fill="C0C0C0"/>
            <w:vAlign w:val="center"/>
          </w:tcPr>
          <w:p w:rsidR="00A94EF8" w:rsidRDefault="00A94EF8">
            <w:pPr>
              <w:pStyle w:val="Heading9"/>
              <w:tabs>
                <w:tab w:val="left" w:pos="0"/>
              </w:tabs>
              <w:snapToGrid w:val="0"/>
              <w:rPr>
                <w:rFonts w:ascii="Tahoma" w:hAnsi="Tahoma"/>
                <w:sz w:val="18"/>
              </w:rPr>
            </w:pPr>
            <w:r>
              <w:rPr>
                <w:rFonts w:ascii="Tahoma" w:hAnsi="Tahoma"/>
                <w:sz w:val="18"/>
              </w:rPr>
              <w:t>n</w:t>
            </w:r>
          </w:p>
        </w:tc>
        <w:tc>
          <w:tcPr>
            <w:tcW w:w="7229" w:type="dxa"/>
            <w:gridSpan w:val="3"/>
            <w:vMerge w:val="restart"/>
            <w:tcBorders>
              <w:top w:val="single" w:sz="4" w:space="0" w:color="000000"/>
              <w:left w:val="single" w:sz="4" w:space="0" w:color="000000"/>
              <w:bottom w:val="single" w:sz="4" w:space="0" w:color="000000"/>
            </w:tcBorders>
            <w:shd w:val="clear" w:color="auto" w:fill="C0C0C0"/>
            <w:vAlign w:val="center"/>
          </w:tcPr>
          <w:p w:rsidR="00A94EF8" w:rsidRDefault="00A94EF8">
            <w:pPr>
              <w:pStyle w:val="Heading3"/>
              <w:tabs>
                <w:tab w:val="left" w:pos="0"/>
              </w:tabs>
              <w:snapToGrid w:val="0"/>
              <w:jc w:val="both"/>
              <w:rPr>
                <w:rFonts w:ascii="Tahoma" w:hAnsi="Tahoma"/>
                <w:b/>
                <w:sz w:val="22"/>
              </w:rPr>
            </w:pPr>
            <w:r>
              <w:rPr>
                <w:rFonts w:ascii="Tahoma" w:hAnsi="Tahoma"/>
                <w:b/>
                <w:sz w:val="22"/>
              </w:rPr>
              <w:t>CARATTERISTICHE DELL’ATTIVITA' LAVORATIVA OGGETTO DELL’APPALTO INDIVIDUAZIONE DEI RISCHI DA INTERFERENZE</w:t>
            </w:r>
          </w:p>
        </w:tc>
        <w:tc>
          <w:tcPr>
            <w:tcW w:w="851" w:type="dxa"/>
            <w:vMerge w:val="restart"/>
            <w:tcBorders>
              <w:top w:val="single" w:sz="4" w:space="0" w:color="000000"/>
              <w:left w:val="single" w:sz="4" w:space="0" w:color="000000"/>
              <w:bottom w:val="single" w:sz="4" w:space="0" w:color="000000"/>
            </w:tcBorders>
            <w:shd w:val="clear" w:color="auto" w:fill="C0C0C0"/>
            <w:vAlign w:val="center"/>
          </w:tcPr>
          <w:p w:rsidR="00A94EF8" w:rsidRDefault="00A94EF8">
            <w:pPr>
              <w:pStyle w:val="Heading9"/>
              <w:tabs>
                <w:tab w:val="left" w:pos="0"/>
              </w:tabs>
              <w:snapToGrid w:val="0"/>
              <w:rPr>
                <w:rFonts w:ascii="Tahoma" w:hAnsi="Tahoma"/>
                <w:b/>
                <w:sz w:val="20"/>
              </w:rPr>
            </w:pPr>
            <w:r>
              <w:rPr>
                <w:rFonts w:ascii="Tahoma" w:hAnsi="Tahoma"/>
                <w:b/>
                <w:sz w:val="20"/>
              </w:rPr>
              <w:t>Sì</w:t>
            </w:r>
          </w:p>
        </w:tc>
        <w:tc>
          <w:tcPr>
            <w:tcW w:w="718" w:type="dxa"/>
            <w:vMerge w:val="restart"/>
            <w:tcBorders>
              <w:top w:val="single" w:sz="4" w:space="0" w:color="000000"/>
              <w:left w:val="single" w:sz="4" w:space="0" w:color="000000"/>
              <w:bottom w:val="single" w:sz="4" w:space="0" w:color="000000"/>
              <w:right w:val="single" w:sz="4" w:space="0" w:color="000000"/>
            </w:tcBorders>
            <w:shd w:val="clear" w:color="auto" w:fill="C0C0C0"/>
            <w:vAlign w:val="center"/>
          </w:tcPr>
          <w:p w:rsidR="00A94EF8" w:rsidRDefault="00A94EF8">
            <w:pPr>
              <w:pStyle w:val="Heading9"/>
              <w:tabs>
                <w:tab w:val="left" w:pos="0"/>
              </w:tabs>
              <w:snapToGrid w:val="0"/>
              <w:rPr>
                <w:rFonts w:ascii="Tahoma" w:hAnsi="Tahoma"/>
                <w:b/>
                <w:sz w:val="20"/>
              </w:rPr>
            </w:pPr>
            <w:r>
              <w:rPr>
                <w:rFonts w:ascii="Tahoma" w:hAnsi="Tahoma"/>
                <w:b/>
                <w:sz w:val="20"/>
              </w:rPr>
              <w:t>No</w:t>
            </w:r>
          </w:p>
        </w:tc>
      </w:tr>
      <w:tr w:rsidR="00A94EF8">
        <w:tblPrEx>
          <w:tblCellMar>
            <w:top w:w="0" w:type="dxa"/>
            <w:left w:w="0" w:type="dxa"/>
            <w:bottom w:w="0" w:type="dxa"/>
            <w:right w:w="0" w:type="dxa"/>
          </w:tblCellMar>
        </w:tblPrEx>
        <w:trPr>
          <w:trHeight w:val="217"/>
        </w:trPr>
        <w:tc>
          <w:tcPr>
            <w:tcW w:w="709" w:type="dxa"/>
            <w:vMerge/>
            <w:tcBorders>
              <w:top w:val="single" w:sz="4" w:space="0" w:color="000000"/>
              <w:left w:val="single" w:sz="4" w:space="0" w:color="000000"/>
              <w:bottom w:val="single" w:sz="4" w:space="0" w:color="000000"/>
            </w:tcBorders>
            <w:shd w:val="clear" w:color="auto" w:fill="C0C0C0"/>
            <w:vAlign w:val="center"/>
          </w:tcPr>
          <w:p w:rsidR="00A94EF8" w:rsidRDefault="00A94EF8">
            <w:pPr>
              <w:pStyle w:val="Heading9"/>
              <w:tabs>
                <w:tab w:val="left" w:pos="0"/>
              </w:tabs>
              <w:snapToGrid w:val="0"/>
              <w:rPr>
                <w:rFonts w:ascii="Tahoma" w:hAnsi="Tahoma"/>
                <w:sz w:val="18"/>
              </w:rPr>
            </w:pPr>
          </w:p>
        </w:tc>
        <w:tc>
          <w:tcPr>
            <w:tcW w:w="7229" w:type="dxa"/>
            <w:gridSpan w:val="3"/>
            <w:vMerge/>
            <w:tcBorders>
              <w:top w:val="single" w:sz="4" w:space="0" w:color="000000"/>
              <w:left w:val="single" w:sz="4" w:space="0" w:color="000000"/>
              <w:bottom w:val="single" w:sz="4" w:space="0" w:color="000000"/>
            </w:tcBorders>
            <w:shd w:val="clear" w:color="auto" w:fill="C0C0C0"/>
            <w:vAlign w:val="center"/>
          </w:tcPr>
          <w:p w:rsidR="00A94EF8" w:rsidRDefault="00A94EF8">
            <w:pPr>
              <w:snapToGrid w:val="0"/>
              <w:jc w:val="center"/>
              <w:rPr>
                <w:rFonts w:ascii="Tahoma" w:hAnsi="Tahoma"/>
                <w:sz w:val="18"/>
              </w:rPr>
            </w:pPr>
          </w:p>
        </w:tc>
        <w:tc>
          <w:tcPr>
            <w:tcW w:w="851" w:type="dxa"/>
            <w:vMerge/>
            <w:tcBorders>
              <w:top w:val="single" w:sz="4" w:space="0" w:color="000000"/>
              <w:left w:val="single" w:sz="4" w:space="0" w:color="000000"/>
              <w:bottom w:val="single" w:sz="4" w:space="0" w:color="000000"/>
            </w:tcBorders>
            <w:shd w:val="clear" w:color="auto" w:fill="C0C0C0"/>
            <w:vAlign w:val="center"/>
          </w:tcPr>
          <w:p w:rsidR="00A94EF8" w:rsidRDefault="00A94EF8">
            <w:pPr>
              <w:pStyle w:val="Heading9"/>
              <w:tabs>
                <w:tab w:val="left" w:pos="0"/>
              </w:tabs>
              <w:snapToGrid w:val="0"/>
              <w:rPr>
                <w:rFonts w:ascii="Tahoma" w:hAnsi="Tahoma"/>
                <w:sz w:val="16"/>
              </w:rPr>
            </w:pPr>
          </w:p>
        </w:tc>
        <w:tc>
          <w:tcPr>
            <w:tcW w:w="718" w:type="dxa"/>
            <w:vMerge/>
            <w:tcBorders>
              <w:top w:val="single" w:sz="4" w:space="0" w:color="000000"/>
              <w:left w:val="single" w:sz="4" w:space="0" w:color="000000"/>
              <w:bottom w:val="single" w:sz="4" w:space="0" w:color="000000"/>
              <w:right w:val="single" w:sz="4" w:space="0" w:color="000000"/>
            </w:tcBorders>
            <w:shd w:val="clear" w:color="auto" w:fill="C0C0C0"/>
            <w:vAlign w:val="center"/>
          </w:tcPr>
          <w:p w:rsidR="00A94EF8" w:rsidRDefault="00A94EF8">
            <w:pPr>
              <w:pStyle w:val="Heading9"/>
              <w:tabs>
                <w:tab w:val="left" w:pos="0"/>
              </w:tabs>
              <w:snapToGrid w:val="0"/>
              <w:rPr>
                <w:rFonts w:ascii="Tahoma" w:hAnsi="Tahoma"/>
                <w:sz w:val="16"/>
              </w:rPr>
            </w:pPr>
          </w:p>
        </w:tc>
      </w:tr>
      <w:tr w:rsidR="00A94EF8">
        <w:tblPrEx>
          <w:tblCellMar>
            <w:top w:w="0" w:type="dxa"/>
            <w:left w:w="0" w:type="dxa"/>
            <w:bottom w:w="0" w:type="dxa"/>
            <w:right w:w="0" w:type="dxa"/>
          </w:tblCellMar>
        </w:tblPrEx>
        <w:trPr>
          <w:trHeight w:val="460"/>
        </w:trPr>
        <w:tc>
          <w:tcPr>
            <w:tcW w:w="709" w:type="dxa"/>
            <w:tcBorders>
              <w:top w:val="single" w:sz="4" w:space="0" w:color="000000"/>
              <w:left w:val="single" w:sz="4" w:space="0" w:color="000000"/>
              <w:bottom w:val="single" w:sz="4" w:space="0" w:color="000000"/>
            </w:tcBorders>
            <w:vAlign w:val="center"/>
          </w:tcPr>
          <w:p w:rsidR="00A94EF8" w:rsidRDefault="00A94EF8">
            <w:pPr>
              <w:snapToGrid w:val="0"/>
              <w:jc w:val="center"/>
              <w:rPr>
                <w:rFonts w:ascii="Tahoma" w:hAnsi="Tahoma"/>
              </w:rPr>
            </w:pPr>
            <w:r>
              <w:rPr>
                <w:rFonts w:ascii="Tahoma" w:hAnsi="Tahoma"/>
              </w:rPr>
              <w:t>1</w:t>
            </w:r>
          </w:p>
        </w:tc>
        <w:tc>
          <w:tcPr>
            <w:tcW w:w="7229" w:type="dxa"/>
            <w:gridSpan w:val="3"/>
            <w:tcBorders>
              <w:top w:val="single" w:sz="4" w:space="0" w:color="000000"/>
              <w:left w:val="single" w:sz="4" w:space="0" w:color="000000"/>
              <w:bottom w:val="single" w:sz="4" w:space="0" w:color="000000"/>
            </w:tcBorders>
            <w:vAlign w:val="center"/>
          </w:tcPr>
          <w:p w:rsidR="00A94EF8" w:rsidRDefault="00A94EF8">
            <w:pPr>
              <w:snapToGrid w:val="0"/>
              <w:jc w:val="both"/>
              <w:rPr>
                <w:rFonts w:ascii="Tahoma" w:hAnsi="Tahoma"/>
              </w:rPr>
            </w:pPr>
            <w:r>
              <w:rPr>
                <w:rFonts w:ascii="Tahoma" w:hAnsi="Tahoma"/>
              </w:rPr>
              <w:t>ESECUZIONE ALL’INTERNO DEL LUOGO DI LAVORO</w:t>
            </w:r>
          </w:p>
        </w:tc>
        <w:tc>
          <w:tcPr>
            <w:tcW w:w="851" w:type="dxa"/>
            <w:tcBorders>
              <w:top w:val="single" w:sz="4" w:space="0" w:color="000000"/>
              <w:left w:val="single" w:sz="4" w:space="0" w:color="000000"/>
              <w:bottom w:val="single" w:sz="4" w:space="0" w:color="000000"/>
            </w:tcBorders>
            <w:vAlign w:val="center"/>
          </w:tcPr>
          <w:p w:rsidR="00A94EF8" w:rsidRDefault="00A94EF8">
            <w:pPr>
              <w:snapToGrid w:val="0"/>
              <w:jc w:val="center"/>
            </w:pPr>
            <w:r>
              <w:fldChar w:fldCharType="begin">
                <w:ffData>
                  <w:name w:val="Controllo496"/>
                  <w:enabled/>
                  <w:calcOnExit w:val="0"/>
                  <w:statusText w:type="text" w:val="funzioni alberghiere e comunque per il soggiorno temporaneo"/>
                  <w:checkBox>
                    <w:sizeAuto/>
                    <w:default w:val="0"/>
                    <w:checked/>
                  </w:checkBox>
                </w:ffData>
              </w:fldChar>
            </w:r>
            <w:r>
              <w:instrText xml:space="preserve"> FORMCHECKBOX </w:instrText>
            </w:r>
            <w:r>
              <w:fldChar w:fldCharType="end"/>
            </w:r>
          </w:p>
        </w:tc>
        <w:tc>
          <w:tcPr>
            <w:tcW w:w="718" w:type="dxa"/>
            <w:tcBorders>
              <w:top w:val="single" w:sz="4" w:space="0" w:color="000000"/>
              <w:left w:val="single" w:sz="4" w:space="0" w:color="000000"/>
              <w:bottom w:val="single" w:sz="4" w:space="0" w:color="000000"/>
              <w:right w:val="single" w:sz="4" w:space="0" w:color="000000"/>
            </w:tcBorders>
            <w:vAlign w:val="center"/>
          </w:tcPr>
          <w:p w:rsidR="00A94EF8" w:rsidRDefault="00A94EF8">
            <w:pPr>
              <w:snapToGrid w:val="0"/>
              <w:jc w:val="center"/>
              <w:rPr>
                <w:rFonts w:ascii="Tahoma" w:hAnsi="Tahoma"/>
              </w:rPr>
            </w:pPr>
            <w:r>
              <w:fldChar w:fldCharType="begin">
                <w:ffData>
                  <w:name w:val="Controllo496"/>
                  <w:enabled/>
                  <w:calcOnExit w:val="0"/>
                  <w:statusText w:type="text" w:val="funzioni alberghiere e comunque per il soggiorno temporaneo"/>
                  <w:checkBox>
                    <w:sizeAuto/>
                    <w:default w:val="0"/>
                    <w:checked w:val="0"/>
                  </w:checkBox>
                </w:ffData>
              </w:fldChar>
            </w:r>
            <w:r>
              <w:instrText xml:space="preserve"> FORMCHECKBOX </w:instrText>
            </w:r>
            <w:r>
              <w:fldChar w:fldCharType="end"/>
            </w:r>
          </w:p>
        </w:tc>
      </w:tr>
      <w:tr w:rsidR="00A94EF8">
        <w:tblPrEx>
          <w:tblCellMar>
            <w:top w:w="0" w:type="dxa"/>
            <w:left w:w="0" w:type="dxa"/>
            <w:bottom w:w="0" w:type="dxa"/>
            <w:right w:w="0" w:type="dxa"/>
          </w:tblCellMar>
        </w:tblPrEx>
        <w:trPr>
          <w:trHeight w:val="460"/>
        </w:trPr>
        <w:tc>
          <w:tcPr>
            <w:tcW w:w="709" w:type="dxa"/>
            <w:tcBorders>
              <w:top w:val="single" w:sz="4" w:space="0" w:color="000000"/>
              <w:left w:val="single" w:sz="4" w:space="0" w:color="000000"/>
              <w:bottom w:val="single" w:sz="4" w:space="0" w:color="000000"/>
            </w:tcBorders>
            <w:vAlign w:val="center"/>
          </w:tcPr>
          <w:p w:rsidR="00A94EF8" w:rsidRDefault="00A94EF8">
            <w:pPr>
              <w:snapToGrid w:val="0"/>
              <w:jc w:val="center"/>
              <w:rPr>
                <w:rFonts w:ascii="Tahoma" w:hAnsi="Tahoma"/>
              </w:rPr>
            </w:pPr>
            <w:r>
              <w:rPr>
                <w:rFonts w:ascii="Tahoma" w:hAnsi="Tahoma"/>
              </w:rPr>
              <w:t>2</w:t>
            </w:r>
          </w:p>
        </w:tc>
        <w:tc>
          <w:tcPr>
            <w:tcW w:w="7229" w:type="dxa"/>
            <w:gridSpan w:val="3"/>
            <w:tcBorders>
              <w:top w:val="single" w:sz="4" w:space="0" w:color="000000"/>
              <w:left w:val="single" w:sz="4" w:space="0" w:color="000000"/>
              <w:bottom w:val="single" w:sz="4" w:space="0" w:color="000000"/>
            </w:tcBorders>
            <w:vAlign w:val="center"/>
          </w:tcPr>
          <w:p w:rsidR="00A94EF8" w:rsidRDefault="00A94EF8">
            <w:pPr>
              <w:snapToGrid w:val="0"/>
              <w:rPr>
                <w:rFonts w:ascii="Tahoma" w:hAnsi="Tahoma"/>
              </w:rPr>
            </w:pPr>
            <w:r>
              <w:rPr>
                <w:rFonts w:ascii="Tahoma" w:hAnsi="Tahoma"/>
              </w:rPr>
              <w:t>ESECUZIONE ALL’ESTERNO DEL LUOGO DI LAVORO</w:t>
            </w:r>
          </w:p>
        </w:tc>
        <w:tc>
          <w:tcPr>
            <w:tcW w:w="851" w:type="dxa"/>
            <w:tcBorders>
              <w:top w:val="single" w:sz="4" w:space="0" w:color="000000"/>
              <w:left w:val="single" w:sz="4" w:space="0" w:color="000000"/>
              <w:bottom w:val="single" w:sz="4" w:space="0" w:color="000000"/>
            </w:tcBorders>
            <w:vAlign w:val="center"/>
          </w:tcPr>
          <w:p w:rsidR="00A94EF8" w:rsidRDefault="00A94EF8">
            <w:pPr>
              <w:snapToGrid w:val="0"/>
              <w:jc w:val="center"/>
            </w:pPr>
            <w:r>
              <w:fldChar w:fldCharType="begin">
                <w:ffData>
                  <w:name w:val="Controllo496"/>
                  <w:enabled/>
                  <w:calcOnExit w:val="0"/>
                  <w:statusText w:type="text" w:val="funzioni alberghiere e comunque per il soggiorno temporaneo"/>
                  <w:checkBox>
                    <w:sizeAuto/>
                    <w:default w:val="0"/>
                    <w:checked w:val="0"/>
                  </w:checkBox>
                </w:ffData>
              </w:fldChar>
            </w:r>
            <w:r>
              <w:instrText xml:space="preserve"> FORMCHECKBOX </w:instrText>
            </w:r>
            <w:r>
              <w:fldChar w:fldCharType="end"/>
            </w:r>
          </w:p>
        </w:tc>
        <w:tc>
          <w:tcPr>
            <w:tcW w:w="718" w:type="dxa"/>
            <w:tcBorders>
              <w:top w:val="single" w:sz="4" w:space="0" w:color="000000"/>
              <w:left w:val="single" w:sz="4" w:space="0" w:color="000000"/>
              <w:bottom w:val="single" w:sz="4" w:space="0" w:color="000000"/>
              <w:right w:val="single" w:sz="4" w:space="0" w:color="000000"/>
            </w:tcBorders>
            <w:vAlign w:val="center"/>
          </w:tcPr>
          <w:p w:rsidR="00A94EF8" w:rsidRDefault="00A94EF8">
            <w:pPr>
              <w:snapToGrid w:val="0"/>
              <w:jc w:val="center"/>
              <w:rPr>
                <w:rFonts w:ascii="Tahoma" w:hAnsi="Tahoma"/>
              </w:rPr>
            </w:pPr>
            <w:r>
              <w:fldChar w:fldCharType="begin">
                <w:ffData>
                  <w:name w:val="Controllo496"/>
                  <w:enabled/>
                  <w:calcOnExit w:val="0"/>
                  <w:statusText w:type="text" w:val="funzioni alberghiere e comunque per il soggiorno temporaneo"/>
                  <w:checkBox>
                    <w:sizeAuto/>
                    <w:default w:val="0"/>
                    <w:checked/>
                  </w:checkBox>
                </w:ffData>
              </w:fldChar>
            </w:r>
            <w:r>
              <w:instrText xml:space="preserve"> FORMCHECKBOX </w:instrText>
            </w:r>
            <w:r>
              <w:fldChar w:fldCharType="end"/>
            </w:r>
          </w:p>
        </w:tc>
      </w:tr>
      <w:tr w:rsidR="00A94EF8">
        <w:tblPrEx>
          <w:tblCellMar>
            <w:top w:w="0" w:type="dxa"/>
            <w:left w:w="0" w:type="dxa"/>
            <w:bottom w:w="0" w:type="dxa"/>
            <w:right w:w="0" w:type="dxa"/>
          </w:tblCellMar>
        </w:tblPrEx>
        <w:trPr>
          <w:trHeight w:val="460"/>
        </w:trPr>
        <w:tc>
          <w:tcPr>
            <w:tcW w:w="709" w:type="dxa"/>
            <w:tcBorders>
              <w:top w:val="single" w:sz="4" w:space="0" w:color="000000"/>
              <w:left w:val="single" w:sz="4" w:space="0" w:color="000000"/>
              <w:bottom w:val="single" w:sz="4" w:space="0" w:color="000000"/>
            </w:tcBorders>
            <w:vAlign w:val="center"/>
          </w:tcPr>
          <w:p w:rsidR="00A94EF8" w:rsidRDefault="00A94EF8">
            <w:pPr>
              <w:snapToGrid w:val="0"/>
              <w:jc w:val="center"/>
              <w:rPr>
                <w:rFonts w:ascii="Tahoma" w:hAnsi="Tahoma"/>
              </w:rPr>
            </w:pPr>
            <w:r>
              <w:rPr>
                <w:rFonts w:ascii="Tahoma" w:hAnsi="Tahoma"/>
              </w:rPr>
              <w:t>3</w:t>
            </w:r>
          </w:p>
        </w:tc>
        <w:tc>
          <w:tcPr>
            <w:tcW w:w="7229" w:type="dxa"/>
            <w:gridSpan w:val="3"/>
            <w:tcBorders>
              <w:top w:val="single" w:sz="4" w:space="0" w:color="000000"/>
              <w:left w:val="single" w:sz="4" w:space="0" w:color="000000"/>
              <w:bottom w:val="single" w:sz="4" w:space="0" w:color="000000"/>
            </w:tcBorders>
            <w:vAlign w:val="center"/>
          </w:tcPr>
          <w:p w:rsidR="00A94EF8" w:rsidRDefault="00A94EF8">
            <w:pPr>
              <w:snapToGrid w:val="0"/>
              <w:rPr>
                <w:rFonts w:ascii="Tahoma" w:hAnsi="Tahoma"/>
              </w:rPr>
            </w:pPr>
            <w:r>
              <w:rPr>
                <w:rFonts w:ascii="Tahoma" w:hAnsi="Tahoma"/>
              </w:rPr>
              <w:t>PREVISTI INTERVENTI SUGLI IMPIANTI</w:t>
            </w:r>
          </w:p>
        </w:tc>
        <w:tc>
          <w:tcPr>
            <w:tcW w:w="851" w:type="dxa"/>
            <w:tcBorders>
              <w:top w:val="single" w:sz="4" w:space="0" w:color="000000"/>
              <w:left w:val="single" w:sz="4" w:space="0" w:color="000000"/>
              <w:bottom w:val="single" w:sz="4" w:space="0" w:color="000000"/>
            </w:tcBorders>
            <w:vAlign w:val="center"/>
          </w:tcPr>
          <w:p w:rsidR="00A94EF8" w:rsidRDefault="00A94EF8">
            <w:pPr>
              <w:snapToGrid w:val="0"/>
              <w:jc w:val="center"/>
            </w:pPr>
            <w:r>
              <w:fldChar w:fldCharType="begin">
                <w:ffData>
                  <w:name w:val="Controllo496"/>
                  <w:enabled/>
                  <w:calcOnExit w:val="0"/>
                  <w:statusText w:type="text" w:val="funzioni alberghiere e comunque per il soggiorno temporaneo"/>
                  <w:checkBox>
                    <w:sizeAuto/>
                    <w:default w:val="0"/>
                    <w:checked w:val="0"/>
                  </w:checkBox>
                </w:ffData>
              </w:fldChar>
            </w:r>
            <w:r>
              <w:instrText xml:space="preserve"> FORMCHECKBOX </w:instrText>
            </w:r>
            <w:r>
              <w:fldChar w:fldCharType="end"/>
            </w:r>
          </w:p>
        </w:tc>
        <w:tc>
          <w:tcPr>
            <w:tcW w:w="718" w:type="dxa"/>
            <w:tcBorders>
              <w:top w:val="single" w:sz="4" w:space="0" w:color="000000"/>
              <w:left w:val="single" w:sz="4" w:space="0" w:color="000000"/>
              <w:bottom w:val="single" w:sz="4" w:space="0" w:color="000000"/>
              <w:right w:val="single" w:sz="4" w:space="0" w:color="000000"/>
            </w:tcBorders>
            <w:vAlign w:val="center"/>
          </w:tcPr>
          <w:p w:rsidR="00A94EF8" w:rsidRDefault="00A94EF8">
            <w:pPr>
              <w:snapToGrid w:val="0"/>
              <w:jc w:val="center"/>
              <w:rPr>
                <w:rFonts w:ascii="Tahoma" w:hAnsi="Tahoma"/>
              </w:rPr>
            </w:pPr>
            <w:r>
              <w:fldChar w:fldCharType="begin">
                <w:ffData>
                  <w:name w:val="Controllo496"/>
                  <w:enabled/>
                  <w:calcOnExit w:val="0"/>
                  <w:statusText w:type="text" w:val="funzioni alberghiere e comunque per il soggiorno temporaneo"/>
                  <w:checkBox>
                    <w:sizeAuto/>
                    <w:default w:val="0"/>
                    <w:checked/>
                  </w:checkBox>
                </w:ffData>
              </w:fldChar>
            </w:r>
            <w:r>
              <w:instrText xml:space="preserve"> FORMCHECKBOX </w:instrText>
            </w:r>
            <w:r>
              <w:fldChar w:fldCharType="end"/>
            </w:r>
          </w:p>
        </w:tc>
      </w:tr>
      <w:tr w:rsidR="00A94EF8">
        <w:tblPrEx>
          <w:tblCellMar>
            <w:top w:w="0" w:type="dxa"/>
            <w:left w:w="0" w:type="dxa"/>
            <w:bottom w:w="0" w:type="dxa"/>
            <w:right w:w="0" w:type="dxa"/>
          </w:tblCellMar>
        </w:tblPrEx>
        <w:trPr>
          <w:trHeight w:val="460"/>
        </w:trPr>
        <w:tc>
          <w:tcPr>
            <w:tcW w:w="709" w:type="dxa"/>
            <w:tcBorders>
              <w:top w:val="single" w:sz="4" w:space="0" w:color="000000"/>
              <w:left w:val="single" w:sz="4" w:space="0" w:color="000000"/>
              <w:bottom w:val="single" w:sz="4" w:space="0" w:color="000000"/>
            </w:tcBorders>
            <w:vAlign w:val="center"/>
          </w:tcPr>
          <w:p w:rsidR="00A94EF8" w:rsidRDefault="00A94EF8">
            <w:pPr>
              <w:snapToGrid w:val="0"/>
              <w:jc w:val="center"/>
              <w:rPr>
                <w:rFonts w:ascii="Tahoma" w:hAnsi="Tahoma"/>
              </w:rPr>
            </w:pPr>
            <w:r>
              <w:rPr>
                <w:rFonts w:ascii="Tahoma" w:hAnsi="Tahoma"/>
              </w:rPr>
              <w:t>4</w:t>
            </w:r>
          </w:p>
        </w:tc>
        <w:tc>
          <w:tcPr>
            <w:tcW w:w="7229" w:type="dxa"/>
            <w:gridSpan w:val="3"/>
            <w:tcBorders>
              <w:top w:val="single" w:sz="4" w:space="0" w:color="000000"/>
              <w:left w:val="single" w:sz="4" w:space="0" w:color="000000"/>
              <w:bottom w:val="single" w:sz="4" w:space="0" w:color="000000"/>
            </w:tcBorders>
            <w:vAlign w:val="center"/>
          </w:tcPr>
          <w:p w:rsidR="00A94EF8" w:rsidRDefault="00A94EF8">
            <w:pPr>
              <w:pStyle w:val="Heading8"/>
              <w:tabs>
                <w:tab w:val="left" w:pos="0"/>
              </w:tabs>
              <w:snapToGrid w:val="0"/>
              <w:rPr>
                <w:rFonts w:ascii="Tahoma" w:hAnsi="Tahoma"/>
                <w:sz w:val="20"/>
              </w:rPr>
            </w:pPr>
            <w:r>
              <w:rPr>
                <w:rFonts w:ascii="Tahoma" w:hAnsi="Tahoma"/>
                <w:sz w:val="20"/>
              </w:rPr>
              <w:t xml:space="preserve">PREVISTI INTERVENTI MURARI </w:t>
            </w:r>
          </w:p>
        </w:tc>
        <w:tc>
          <w:tcPr>
            <w:tcW w:w="851" w:type="dxa"/>
            <w:tcBorders>
              <w:top w:val="single" w:sz="4" w:space="0" w:color="000000"/>
              <w:left w:val="single" w:sz="4" w:space="0" w:color="000000"/>
              <w:bottom w:val="single" w:sz="4" w:space="0" w:color="000000"/>
            </w:tcBorders>
            <w:vAlign w:val="center"/>
          </w:tcPr>
          <w:p w:rsidR="00A94EF8" w:rsidRDefault="00A94EF8">
            <w:pPr>
              <w:snapToGrid w:val="0"/>
              <w:jc w:val="center"/>
            </w:pPr>
            <w:r>
              <w:fldChar w:fldCharType="begin">
                <w:ffData>
                  <w:name w:val="Controllo496"/>
                  <w:enabled/>
                  <w:calcOnExit w:val="0"/>
                  <w:statusText w:type="text" w:val="funzioni alberghiere e comunque per il soggiorno temporaneo"/>
                  <w:checkBox>
                    <w:sizeAuto/>
                    <w:default w:val="0"/>
                    <w:checked w:val="0"/>
                  </w:checkBox>
                </w:ffData>
              </w:fldChar>
            </w:r>
            <w:r>
              <w:instrText xml:space="preserve"> FORMCHECKBOX </w:instrText>
            </w:r>
            <w:r>
              <w:fldChar w:fldCharType="end"/>
            </w:r>
          </w:p>
        </w:tc>
        <w:tc>
          <w:tcPr>
            <w:tcW w:w="718" w:type="dxa"/>
            <w:tcBorders>
              <w:top w:val="single" w:sz="4" w:space="0" w:color="000000"/>
              <w:left w:val="single" w:sz="4" w:space="0" w:color="000000"/>
              <w:bottom w:val="single" w:sz="4" w:space="0" w:color="000000"/>
              <w:right w:val="single" w:sz="4" w:space="0" w:color="000000"/>
            </w:tcBorders>
            <w:vAlign w:val="center"/>
          </w:tcPr>
          <w:p w:rsidR="00A94EF8" w:rsidRDefault="00A94EF8">
            <w:pPr>
              <w:snapToGrid w:val="0"/>
              <w:jc w:val="center"/>
              <w:rPr>
                <w:rFonts w:ascii="Tahoma" w:hAnsi="Tahoma"/>
              </w:rPr>
            </w:pPr>
            <w:r>
              <w:fldChar w:fldCharType="begin">
                <w:ffData>
                  <w:name w:val="Controllo496"/>
                  <w:enabled/>
                  <w:calcOnExit w:val="0"/>
                  <w:statusText w:type="text" w:val="funzioni alberghiere e comunque per il soggiorno temporaneo"/>
                  <w:checkBox>
                    <w:sizeAuto/>
                    <w:default w:val="0"/>
                    <w:checked/>
                  </w:checkBox>
                </w:ffData>
              </w:fldChar>
            </w:r>
            <w:r>
              <w:instrText xml:space="preserve"> FORMCHECKBOX </w:instrText>
            </w:r>
            <w:r>
              <w:fldChar w:fldCharType="end"/>
            </w:r>
          </w:p>
        </w:tc>
      </w:tr>
      <w:tr w:rsidR="00A94EF8">
        <w:tblPrEx>
          <w:tblCellMar>
            <w:top w:w="0" w:type="dxa"/>
            <w:left w:w="0" w:type="dxa"/>
            <w:bottom w:w="0" w:type="dxa"/>
            <w:right w:w="0" w:type="dxa"/>
          </w:tblCellMar>
        </w:tblPrEx>
        <w:trPr>
          <w:trHeight w:val="480"/>
        </w:trPr>
        <w:tc>
          <w:tcPr>
            <w:tcW w:w="709" w:type="dxa"/>
            <w:vMerge w:val="restart"/>
            <w:tcBorders>
              <w:top w:val="single" w:sz="4" w:space="0" w:color="000000"/>
              <w:left w:val="single" w:sz="4" w:space="0" w:color="000000"/>
              <w:bottom w:val="single" w:sz="4" w:space="0" w:color="000000"/>
            </w:tcBorders>
            <w:vAlign w:val="center"/>
          </w:tcPr>
          <w:p w:rsidR="00A94EF8" w:rsidRDefault="00A94EF8">
            <w:pPr>
              <w:snapToGrid w:val="0"/>
              <w:jc w:val="center"/>
              <w:rPr>
                <w:rFonts w:ascii="Tahoma" w:hAnsi="Tahoma"/>
              </w:rPr>
            </w:pPr>
            <w:r>
              <w:rPr>
                <w:rFonts w:ascii="Tahoma" w:hAnsi="Tahoma"/>
              </w:rPr>
              <w:t>5</w:t>
            </w:r>
          </w:p>
        </w:tc>
        <w:tc>
          <w:tcPr>
            <w:tcW w:w="4252" w:type="dxa"/>
            <w:vMerge w:val="restart"/>
            <w:tcBorders>
              <w:top w:val="single" w:sz="4" w:space="0" w:color="000000"/>
              <w:left w:val="single" w:sz="4" w:space="0" w:color="000000"/>
              <w:bottom w:val="single" w:sz="4" w:space="0" w:color="000000"/>
            </w:tcBorders>
            <w:vAlign w:val="center"/>
          </w:tcPr>
          <w:p w:rsidR="00A94EF8" w:rsidRDefault="00A94EF8">
            <w:pPr>
              <w:pStyle w:val="Heading8"/>
              <w:tabs>
                <w:tab w:val="left" w:pos="0"/>
              </w:tabs>
              <w:snapToGrid w:val="0"/>
              <w:rPr>
                <w:rFonts w:ascii="Tahoma" w:hAnsi="Tahoma"/>
                <w:sz w:val="20"/>
              </w:rPr>
            </w:pPr>
            <w:r>
              <w:rPr>
                <w:rFonts w:ascii="Tahoma" w:hAnsi="Tahoma"/>
                <w:sz w:val="20"/>
              </w:rPr>
              <w:t>ALLESTIMENTO DI UN’AREA DELIMITATA (Deposito materiali, per lavorazioni, …)</w:t>
            </w:r>
          </w:p>
        </w:tc>
        <w:tc>
          <w:tcPr>
            <w:tcW w:w="2977" w:type="dxa"/>
            <w:gridSpan w:val="2"/>
            <w:tcBorders>
              <w:top w:val="single" w:sz="4" w:space="0" w:color="000000"/>
              <w:left w:val="single" w:sz="4" w:space="0" w:color="000000"/>
              <w:bottom w:val="single" w:sz="4" w:space="0" w:color="000000"/>
            </w:tcBorders>
            <w:vAlign w:val="center"/>
          </w:tcPr>
          <w:p w:rsidR="00A94EF8" w:rsidRDefault="00A94EF8">
            <w:pPr>
              <w:pStyle w:val="Heading8"/>
              <w:tabs>
                <w:tab w:val="left" w:pos="0"/>
              </w:tabs>
              <w:snapToGrid w:val="0"/>
              <w:rPr>
                <w:rFonts w:ascii="Tahoma" w:hAnsi="Tahoma"/>
                <w:sz w:val="20"/>
              </w:rPr>
            </w:pPr>
            <w:r>
              <w:rPr>
                <w:rFonts w:ascii="Tahoma" w:hAnsi="Tahoma"/>
                <w:sz w:val="20"/>
              </w:rPr>
              <w:t>all’interno della sede</w:t>
            </w:r>
          </w:p>
        </w:tc>
        <w:tc>
          <w:tcPr>
            <w:tcW w:w="851" w:type="dxa"/>
            <w:tcBorders>
              <w:top w:val="single" w:sz="4" w:space="0" w:color="000000"/>
              <w:left w:val="single" w:sz="4" w:space="0" w:color="000000"/>
              <w:bottom w:val="single" w:sz="4" w:space="0" w:color="000000"/>
            </w:tcBorders>
            <w:vAlign w:val="center"/>
          </w:tcPr>
          <w:p w:rsidR="00A94EF8" w:rsidRDefault="00A94EF8">
            <w:pPr>
              <w:snapToGrid w:val="0"/>
              <w:jc w:val="center"/>
            </w:pPr>
            <w:r>
              <w:fldChar w:fldCharType="begin">
                <w:ffData>
                  <w:name w:val="Controllo496"/>
                  <w:enabled/>
                  <w:calcOnExit w:val="0"/>
                  <w:statusText w:type="text" w:val="funzioni alberghiere e comunque per il soggiorno temporaneo"/>
                  <w:checkBox>
                    <w:sizeAuto/>
                    <w:default w:val="0"/>
                    <w:checked w:val="0"/>
                  </w:checkBox>
                </w:ffData>
              </w:fldChar>
            </w:r>
            <w:r>
              <w:instrText xml:space="preserve"> FORMCHECKBOX </w:instrText>
            </w:r>
            <w:r>
              <w:fldChar w:fldCharType="end"/>
            </w:r>
          </w:p>
        </w:tc>
        <w:tc>
          <w:tcPr>
            <w:tcW w:w="718" w:type="dxa"/>
            <w:tcBorders>
              <w:top w:val="single" w:sz="4" w:space="0" w:color="000000"/>
              <w:left w:val="single" w:sz="4" w:space="0" w:color="000000"/>
              <w:bottom w:val="single" w:sz="4" w:space="0" w:color="000000"/>
              <w:right w:val="single" w:sz="4" w:space="0" w:color="000000"/>
            </w:tcBorders>
            <w:vAlign w:val="center"/>
          </w:tcPr>
          <w:p w:rsidR="00A94EF8" w:rsidRDefault="00A94EF8">
            <w:pPr>
              <w:snapToGrid w:val="0"/>
              <w:jc w:val="center"/>
              <w:rPr>
                <w:rFonts w:ascii="Tahoma" w:hAnsi="Tahoma"/>
                <w:sz w:val="22"/>
              </w:rPr>
            </w:pPr>
            <w:r>
              <w:fldChar w:fldCharType="begin">
                <w:ffData>
                  <w:name w:val="Controllo496"/>
                  <w:enabled/>
                  <w:calcOnExit w:val="0"/>
                  <w:statusText w:type="text" w:val="funzioni alberghiere e comunque per il soggiorno temporaneo"/>
                  <w:checkBox>
                    <w:sizeAuto/>
                    <w:default w:val="0"/>
                    <w:checked/>
                  </w:checkBox>
                </w:ffData>
              </w:fldChar>
            </w:r>
            <w:r>
              <w:instrText xml:space="preserve"> FORMCHECKBOX </w:instrText>
            </w:r>
            <w:r>
              <w:fldChar w:fldCharType="end"/>
            </w:r>
          </w:p>
        </w:tc>
      </w:tr>
      <w:tr w:rsidR="00A94EF8">
        <w:tblPrEx>
          <w:tblCellMar>
            <w:top w:w="0" w:type="dxa"/>
            <w:left w:w="0" w:type="dxa"/>
            <w:bottom w:w="0" w:type="dxa"/>
            <w:right w:w="0" w:type="dxa"/>
          </w:tblCellMar>
        </w:tblPrEx>
        <w:trPr>
          <w:trHeight w:val="480"/>
        </w:trPr>
        <w:tc>
          <w:tcPr>
            <w:tcW w:w="709" w:type="dxa"/>
            <w:vMerge/>
            <w:tcBorders>
              <w:top w:val="single" w:sz="4" w:space="0" w:color="000000"/>
              <w:left w:val="single" w:sz="4" w:space="0" w:color="000000"/>
              <w:bottom w:val="single" w:sz="4" w:space="0" w:color="000000"/>
            </w:tcBorders>
            <w:vAlign w:val="center"/>
          </w:tcPr>
          <w:p w:rsidR="00A94EF8" w:rsidRDefault="00A94EF8">
            <w:pPr>
              <w:snapToGrid w:val="0"/>
              <w:jc w:val="center"/>
              <w:rPr>
                <w:rFonts w:ascii="Tahoma" w:hAnsi="Tahoma"/>
                <w:sz w:val="22"/>
              </w:rPr>
            </w:pPr>
          </w:p>
        </w:tc>
        <w:tc>
          <w:tcPr>
            <w:tcW w:w="4252" w:type="dxa"/>
            <w:vMerge/>
            <w:tcBorders>
              <w:top w:val="single" w:sz="4" w:space="0" w:color="000000"/>
              <w:left w:val="single" w:sz="4" w:space="0" w:color="000000"/>
              <w:bottom w:val="single" w:sz="4" w:space="0" w:color="000000"/>
            </w:tcBorders>
            <w:vAlign w:val="center"/>
          </w:tcPr>
          <w:p w:rsidR="00A94EF8" w:rsidRDefault="00A94EF8">
            <w:pPr>
              <w:pStyle w:val="Heading8"/>
              <w:tabs>
                <w:tab w:val="left" w:pos="0"/>
              </w:tabs>
              <w:snapToGrid w:val="0"/>
              <w:rPr>
                <w:rFonts w:ascii="Tahoma" w:hAnsi="Tahoma"/>
                <w:sz w:val="20"/>
              </w:rPr>
            </w:pPr>
          </w:p>
        </w:tc>
        <w:tc>
          <w:tcPr>
            <w:tcW w:w="2977" w:type="dxa"/>
            <w:gridSpan w:val="2"/>
            <w:tcBorders>
              <w:top w:val="single" w:sz="4" w:space="0" w:color="000000"/>
              <w:left w:val="single" w:sz="4" w:space="0" w:color="000000"/>
              <w:bottom w:val="single" w:sz="4" w:space="0" w:color="000000"/>
            </w:tcBorders>
            <w:vAlign w:val="center"/>
          </w:tcPr>
          <w:p w:rsidR="00A94EF8" w:rsidRDefault="00A94EF8">
            <w:pPr>
              <w:pStyle w:val="Heading8"/>
              <w:tabs>
                <w:tab w:val="left" w:pos="0"/>
              </w:tabs>
              <w:snapToGrid w:val="0"/>
              <w:rPr>
                <w:rFonts w:ascii="Tahoma" w:hAnsi="Tahoma"/>
                <w:sz w:val="20"/>
              </w:rPr>
            </w:pPr>
            <w:r>
              <w:rPr>
                <w:rFonts w:ascii="Tahoma" w:hAnsi="Tahoma"/>
                <w:sz w:val="20"/>
              </w:rPr>
              <w:t>All’esterno della sede</w:t>
            </w:r>
          </w:p>
        </w:tc>
        <w:tc>
          <w:tcPr>
            <w:tcW w:w="851" w:type="dxa"/>
            <w:tcBorders>
              <w:top w:val="single" w:sz="4" w:space="0" w:color="000000"/>
              <w:left w:val="single" w:sz="4" w:space="0" w:color="000000"/>
              <w:bottom w:val="single" w:sz="4" w:space="0" w:color="000000"/>
            </w:tcBorders>
            <w:vAlign w:val="center"/>
          </w:tcPr>
          <w:p w:rsidR="00A94EF8" w:rsidRDefault="00A94EF8">
            <w:pPr>
              <w:snapToGrid w:val="0"/>
              <w:jc w:val="center"/>
            </w:pPr>
            <w:r>
              <w:fldChar w:fldCharType="begin">
                <w:ffData>
                  <w:name w:val="Controllo496"/>
                  <w:enabled/>
                  <w:calcOnExit w:val="0"/>
                  <w:statusText w:type="text" w:val="funzioni alberghiere e comunque per il soggiorno temporaneo"/>
                  <w:checkBox>
                    <w:sizeAuto/>
                    <w:default w:val="0"/>
                    <w:checked w:val="0"/>
                  </w:checkBox>
                </w:ffData>
              </w:fldChar>
            </w:r>
            <w:r>
              <w:instrText xml:space="preserve"> FORMCHECKBOX </w:instrText>
            </w:r>
            <w:r>
              <w:fldChar w:fldCharType="end"/>
            </w:r>
          </w:p>
        </w:tc>
        <w:tc>
          <w:tcPr>
            <w:tcW w:w="718" w:type="dxa"/>
            <w:tcBorders>
              <w:top w:val="single" w:sz="4" w:space="0" w:color="000000"/>
              <w:left w:val="single" w:sz="4" w:space="0" w:color="000000"/>
              <w:bottom w:val="single" w:sz="4" w:space="0" w:color="000000"/>
              <w:right w:val="single" w:sz="4" w:space="0" w:color="000000"/>
            </w:tcBorders>
            <w:vAlign w:val="center"/>
          </w:tcPr>
          <w:p w:rsidR="00A94EF8" w:rsidRDefault="00A94EF8">
            <w:pPr>
              <w:snapToGrid w:val="0"/>
              <w:jc w:val="center"/>
              <w:rPr>
                <w:rFonts w:ascii="Tahoma" w:hAnsi="Tahoma"/>
              </w:rPr>
            </w:pPr>
            <w:r>
              <w:fldChar w:fldCharType="begin">
                <w:ffData>
                  <w:name w:val="Controllo496"/>
                  <w:enabled/>
                  <w:calcOnExit w:val="0"/>
                  <w:statusText w:type="text" w:val="funzioni alberghiere e comunque per il soggiorno temporaneo"/>
                  <w:checkBox>
                    <w:sizeAuto/>
                    <w:default w:val="0"/>
                    <w:checked/>
                  </w:checkBox>
                </w:ffData>
              </w:fldChar>
            </w:r>
            <w:r>
              <w:instrText xml:space="preserve"> FORMCHECKBOX </w:instrText>
            </w:r>
            <w:r>
              <w:fldChar w:fldCharType="end"/>
            </w:r>
          </w:p>
        </w:tc>
      </w:tr>
      <w:tr w:rsidR="00A94EF8">
        <w:tblPrEx>
          <w:tblCellMar>
            <w:top w:w="0" w:type="dxa"/>
            <w:left w:w="0" w:type="dxa"/>
            <w:bottom w:w="0" w:type="dxa"/>
            <w:right w:w="0" w:type="dxa"/>
          </w:tblCellMar>
        </w:tblPrEx>
        <w:trPr>
          <w:trHeight w:val="460"/>
        </w:trPr>
        <w:tc>
          <w:tcPr>
            <w:tcW w:w="709" w:type="dxa"/>
            <w:tcBorders>
              <w:top w:val="single" w:sz="4" w:space="0" w:color="000000"/>
              <w:left w:val="single" w:sz="4" w:space="0" w:color="000000"/>
              <w:bottom w:val="single" w:sz="4" w:space="0" w:color="000000"/>
            </w:tcBorders>
            <w:vAlign w:val="center"/>
          </w:tcPr>
          <w:p w:rsidR="00A94EF8" w:rsidRDefault="00A94EF8">
            <w:pPr>
              <w:snapToGrid w:val="0"/>
              <w:jc w:val="center"/>
              <w:rPr>
                <w:rFonts w:ascii="Tahoma" w:hAnsi="Tahoma"/>
              </w:rPr>
            </w:pPr>
            <w:r>
              <w:rPr>
                <w:rFonts w:ascii="Tahoma" w:hAnsi="Tahoma"/>
              </w:rPr>
              <w:t>6</w:t>
            </w:r>
          </w:p>
        </w:tc>
        <w:tc>
          <w:tcPr>
            <w:tcW w:w="7229" w:type="dxa"/>
            <w:gridSpan w:val="3"/>
            <w:tcBorders>
              <w:top w:val="single" w:sz="4" w:space="0" w:color="000000"/>
              <w:left w:val="single" w:sz="4" w:space="0" w:color="000000"/>
              <w:bottom w:val="single" w:sz="4" w:space="0" w:color="000000"/>
            </w:tcBorders>
            <w:vAlign w:val="center"/>
          </w:tcPr>
          <w:p w:rsidR="00A94EF8" w:rsidRDefault="00A94EF8">
            <w:pPr>
              <w:snapToGrid w:val="0"/>
              <w:rPr>
                <w:rFonts w:ascii="Tahoma" w:hAnsi="Tahoma"/>
              </w:rPr>
            </w:pPr>
            <w:r>
              <w:rPr>
                <w:rFonts w:ascii="Tahoma" w:hAnsi="Tahoma"/>
              </w:rPr>
              <w:t>ESECUZIONE DURANTE ORARIO DI LAVORO DI PERSONALE DELLA SEDE O  DI UTENTI</w:t>
            </w:r>
          </w:p>
        </w:tc>
        <w:tc>
          <w:tcPr>
            <w:tcW w:w="851" w:type="dxa"/>
            <w:tcBorders>
              <w:top w:val="single" w:sz="4" w:space="0" w:color="000000"/>
              <w:left w:val="single" w:sz="4" w:space="0" w:color="000000"/>
              <w:bottom w:val="single" w:sz="4" w:space="0" w:color="000000"/>
            </w:tcBorders>
            <w:vAlign w:val="center"/>
          </w:tcPr>
          <w:p w:rsidR="00A94EF8" w:rsidRDefault="00A94EF8">
            <w:pPr>
              <w:snapToGrid w:val="0"/>
              <w:jc w:val="center"/>
            </w:pPr>
            <w:r>
              <w:fldChar w:fldCharType="begin">
                <w:ffData>
                  <w:name w:val="Controllo496"/>
                  <w:enabled/>
                  <w:calcOnExit w:val="0"/>
                  <w:statusText w:type="text" w:val="funzioni alberghiere e comunque per il soggiorno temporaneo"/>
                  <w:checkBox>
                    <w:sizeAuto/>
                    <w:default w:val="0"/>
                    <w:checked/>
                  </w:checkBox>
                </w:ffData>
              </w:fldChar>
            </w:r>
            <w:r>
              <w:instrText xml:space="preserve"> FORMCHECKBOX </w:instrText>
            </w:r>
            <w:r>
              <w:fldChar w:fldCharType="end"/>
            </w:r>
          </w:p>
        </w:tc>
        <w:tc>
          <w:tcPr>
            <w:tcW w:w="718" w:type="dxa"/>
            <w:tcBorders>
              <w:top w:val="single" w:sz="4" w:space="0" w:color="000000"/>
              <w:left w:val="single" w:sz="4" w:space="0" w:color="000000"/>
              <w:bottom w:val="single" w:sz="4" w:space="0" w:color="000000"/>
              <w:right w:val="single" w:sz="4" w:space="0" w:color="000000"/>
            </w:tcBorders>
            <w:vAlign w:val="center"/>
          </w:tcPr>
          <w:p w:rsidR="00A94EF8" w:rsidRDefault="00A94EF8">
            <w:pPr>
              <w:snapToGrid w:val="0"/>
              <w:jc w:val="center"/>
              <w:rPr>
                <w:rFonts w:ascii="Tahoma" w:hAnsi="Tahoma"/>
              </w:rPr>
            </w:pPr>
            <w:r>
              <w:fldChar w:fldCharType="begin">
                <w:ffData>
                  <w:name w:val="Controllo496"/>
                  <w:enabled/>
                  <w:calcOnExit w:val="0"/>
                  <w:statusText w:type="text" w:val="funzioni alberghiere e comunque per il soggiorno temporaneo"/>
                  <w:checkBox>
                    <w:sizeAuto/>
                    <w:default w:val="0"/>
                    <w:checked w:val="0"/>
                  </w:checkBox>
                </w:ffData>
              </w:fldChar>
            </w:r>
            <w:r>
              <w:instrText xml:space="preserve"> FORMCHECKBOX </w:instrText>
            </w:r>
            <w:r>
              <w:fldChar w:fldCharType="end"/>
            </w:r>
          </w:p>
        </w:tc>
      </w:tr>
      <w:tr w:rsidR="00A94EF8">
        <w:tblPrEx>
          <w:tblCellMar>
            <w:top w:w="0" w:type="dxa"/>
            <w:left w:w="0" w:type="dxa"/>
            <w:bottom w:w="0" w:type="dxa"/>
            <w:right w:w="0" w:type="dxa"/>
          </w:tblCellMar>
        </w:tblPrEx>
        <w:trPr>
          <w:trHeight w:val="460"/>
        </w:trPr>
        <w:tc>
          <w:tcPr>
            <w:tcW w:w="709" w:type="dxa"/>
            <w:tcBorders>
              <w:top w:val="single" w:sz="4" w:space="0" w:color="000000"/>
              <w:left w:val="single" w:sz="4" w:space="0" w:color="000000"/>
              <w:bottom w:val="single" w:sz="4" w:space="0" w:color="000000"/>
            </w:tcBorders>
            <w:vAlign w:val="center"/>
          </w:tcPr>
          <w:p w:rsidR="00A94EF8" w:rsidRDefault="00A94EF8">
            <w:pPr>
              <w:snapToGrid w:val="0"/>
              <w:jc w:val="center"/>
              <w:rPr>
                <w:rFonts w:ascii="Tahoma" w:hAnsi="Tahoma"/>
              </w:rPr>
            </w:pPr>
            <w:r>
              <w:rPr>
                <w:rFonts w:ascii="Tahoma" w:hAnsi="Tahoma"/>
              </w:rPr>
              <w:t>7</w:t>
            </w:r>
          </w:p>
        </w:tc>
        <w:tc>
          <w:tcPr>
            <w:tcW w:w="7229" w:type="dxa"/>
            <w:gridSpan w:val="3"/>
            <w:tcBorders>
              <w:top w:val="single" w:sz="4" w:space="0" w:color="000000"/>
              <w:left w:val="single" w:sz="4" w:space="0" w:color="000000"/>
              <w:bottom w:val="single" w:sz="4" w:space="0" w:color="000000"/>
            </w:tcBorders>
            <w:vAlign w:val="center"/>
          </w:tcPr>
          <w:p w:rsidR="00A94EF8" w:rsidRDefault="00A94EF8">
            <w:pPr>
              <w:pStyle w:val="Heading8"/>
              <w:tabs>
                <w:tab w:val="left" w:pos="0"/>
              </w:tabs>
              <w:snapToGrid w:val="0"/>
              <w:rPr>
                <w:rFonts w:ascii="Tahoma" w:hAnsi="Tahoma"/>
                <w:sz w:val="20"/>
              </w:rPr>
            </w:pPr>
            <w:r>
              <w:rPr>
                <w:rFonts w:ascii="Tahoma" w:hAnsi="Tahoma"/>
                <w:sz w:val="20"/>
              </w:rPr>
              <w:t xml:space="preserve">PREVISTO LAVORO NOTTURNO </w:t>
            </w:r>
          </w:p>
        </w:tc>
        <w:tc>
          <w:tcPr>
            <w:tcW w:w="851" w:type="dxa"/>
            <w:tcBorders>
              <w:top w:val="single" w:sz="4" w:space="0" w:color="000000"/>
              <w:left w:val="single" w:sz="4" w:space="0" w:color="000000"/>
              <w:bottom w:val="single" w:sz="4" w:space="0" w:color="000000"/>
            </w:tcBorders>
            <w:vAlign w:val="center"/>
          </w:tcPr>
          <w:p w:rsidR="00A94EF8" w:rsidRDefault="00A94EF8">
            <w:pPr>
              <w:snapToGrid w:val="0"/>
              <w:jc w:val="center"/>
            </w:pPr>
            <w:r>
              <w:fldChar w:fldCharType="begin">
                <w:ffData>
                  <w:name w:val="Controllo496"/>
                  <w:enabled/>
                  <w:calcOnExit w:val="0"/>
                  <w:statusText w:type="text" w:val="funzioni alberghiere e comunque per il soggiorno temporaneo"/>
                  <w:checkBox>
                    <w:sizeAuto/>
                    <w:default w:val="0"/>
                    <w:checked w:val="0"/>
                  </w:checkBox>
                </w:ffData>
              </w:fldChar>
            </w:r>
            <w:r>
              <w:instrText xml:space="preserve"> FORMCHECKBOX </w:instrText>
            </w:r>
            <w:r>
              <w:fldChar w:fldCharType="end"/>
            </w:r>
          </w:p>
        </w:tc>
        <w:tc>
          <w:tcPr>
            <w:tcW w:w="718" w:type="dxa"/>
            <w:tcBorders>
              <w:top w:val="single" w:sz="4" w:space="0" w:color="000000"/>
              <w:left w:val="single" w:sz="4" w:space="0" w:color="000000"/>
              <w:bottom w:val="single" w:sz="4" w:space="0" w:color="000000"/>
              <w:right w:val="single" w:sz="4" w:space="0" w:color="000000"/>
            </w:tcBorders>
            <w:vAlign w:val="center"/>
          </w:tcPr>
          <w:p w:rsidR="00A94EF8" w:rsidRDefault="00A94EF8">
            <w:pPr>
              <w:snapToGrid w:val="0"/>
              <w:jc w:val="center"/>
              <w:rPr>
                <w:rFonts w:ascii="Tahoma" w:hAnsi="Tahoma"/>
              </w:rPr>
            </w:pPr>
            <w:r>
              <w:fldChar w:fldCharType="begin">
                <w:ffData>
                  <w:name w:val="Controllo496"/>
                  <w:enabled/>
                  <w:calcOnExit w:val="0"/>
                  <w:statusText w:type="text" w:val="funzioni alberghiere e comunque per il soggiorno temporaneo"/>
                  <w:checkBox>
                    <w:sizeAuto/>
                    <w:default w:val="0"/>
                    <w:checked/>
                  </w:checkBox>
                </w:ffData>
              </w:fldChar>
            </w:r>
            <w:r>
              <w:instrText xml:space="preserve"> FORMCHECKBOX </w:instrText>
            </w:r>
            <w:r>
              <w:fldChar w:fldCharType="end"/>
            </w:r>
          </w:p>
        </w:tc>
      </w:tr>
      <w:tr w:rsidR="00A94EF8">
        <w:tblPrEx>
          <w:tblCellMar>
            <w:top w:w="0" w:type="dxa"/>
            <w:left w:w="0" w:type="dxa"/>
            <w:bottom w:w="0" w:type="dxa"/>
            <w:right w:w="0" w:type="dxa"/>
          </w:tblCellMar>
        </w:tblPrEx>
        <w:trPr>
          <w:trHeight w:val="460"/>
        </w:trPr>
        <w:tc>
          <w:tcPr>
            <w:tcW w:w="709" w:type="dxa"/>
            <w:tcBorders>
              <w:top w:val="single" w:sz="4" w:space="0" w:color="000000"/>
              <w:left w:val="single" w:sz="4" w:space="0" w:color="000000"/>
              <w:bottom w:val="single" w:sz="4" w:space="0" w:color="000000"/>
            </w:tcBorders>
            <w:vAlign w:val="center"/>
          </w:tcPr>
          <w:p w:rsidR="00A94EF8" w:rsidRDefault="00A94EF8">
            <w:pPr>
              <w:snapToGrid w:val="0"/>
              <w:jc w:val="center"/>
              <w:rPr>
                <w:rFonts w:ascii="Tahoma" w:hAnsi="Tahoma"/>
              </w:rPr>
            </w:pPr>
            <w:r>
              <w:rPr>
                <w:rFonts w:ascii="Tahoma" w:hAnsi="Tahoma"/>
              </w:rPr>
              <w:t>8</w:t>
            </w:r>
          </w:p>
        </w:tc>
        <w:tc>
          <w:tcPr>
            <w:tcW w:w="7229" w:type="dxa"/>
            <w:gridSpan w:val="3"/>
            <w:tcBorders>
              <w:top w:val="single" w:sz="4" w:space="0" w:color="000000"/>
              <w:left w:val="single" w:sz="4" w:space="0" w:color="000000"/>
              <w:bottom w:val="single" w:sz="4" w:space="0" w:color="000000"/>
            </w:tcBorders>
            <w:vAlign w:val="center"/>
          </w:tcPr>
          <w:p w:rsidR="00A94EF8" w:rsidRDefault="00A94EF8">
            <w:pPr>
              <w:pStyle w:val="Heading8"/>
              <w:tabs>
                <w:tab w:val="left" w:pos="0"/>
              </w:tabs>
              <w:snapToGrid w:val="0"/>
              <w:rPr>
                <w:rFonts w:ascii="Tahoma" w:hAnsi="Tahoma"/>
                <w:sz w:val="20"/>
              </w:rPr>
            </w:pPr>
            <w:r>
              <w:rPr>
                <w:rFonts w:ascii="Tahoma" w:hAnsi="Tahoma"/>
                <w:sz w:val="20"/>
              </w:rPr>
              <w:t>PREVISTA CHIUSURA DI PERCORSI O DI PARTI DI EDIFICIO</w:t>
            </w:r>
          </w:p>
          <w:p w:rsidR="00A94EF8" w:rsidRDefault="00A94EF8">
            <w:pPr>
              <w:rPr>
                <w:rFonts w:ascii="Tahoma" w:hAnsi="Tahoma"/>
                <w:sz w:val="18"/>
              </w:rPr>
            </w:pPr>
            <w:r>
              <w:rPr>
                <w:rFonts w:ascii="Tahoma" w:hAnsi="Tahoma"/>
                <w:sz w:val="18"/>
              </w:rPr>
              <w:t>(se sì indicare nelle note le soluzioni alternative e le precauzioni prese)</w:t>
            </w:r>
          </w:p>
        </w:tc>
        <w:tc>
          <w:tcPr>
            <w:tcW w:w="851" w:type="dxa"/>
            <w:tcBorders>
              <w:top w:val="single" w:sz="4" w:space="0" w:color="000000"/>
              <w:left w:val="single" w:sz="4" w:space="0" w:color="000000"/>
              <w:bottom w:val="single" w:sz="4" w:space="0" w:color="000000"/>
            </w:tcBorders>
            <w:vAlign w:val="center"/>
          </w:tcPr>
          <w:p w:rsidR="00A94EF8" w:rsidRDefault="00A94EF8">
            <w:pPr>
              <w:snapToGrid w:val="0"/>
              <w:jc w:val="center"/>
            </w:pPr>
            <w:r>
              <w:fldChar w:fldCharType="begin">
                <w:ffData>
                  <w:name w:val="Controllo496"/>
                  <w:enabled/>
                  <w:calcOnExit w:val="0"/>
                  <w:statusText w:type="text" w:val="funzioni alberghiere e comunque per il soggiorno temporaneo"/>
                  <w:checkBox>
                    <w:sizeAuto/>
                    <w:default w:val="0"/>
                    <w:checked w:val="0"/>
                  </w:checkBox>
                </w:ffData>
              </w:fldChar>
            </w:r>
            <w:r>
              <w:instrText xml:space="preserve"> FORMCHECKBOX </w:instrText>
            </w:r>
            <w:r>
              <w:fldChar w:fldCharType="end"/>
            </w:r>
          </w:p>
        </w:tc>
        <w:tc>
          <w:tcPr>
            <w:tcW w:w="718" w:type="dxa"/>
            <w:tcBorders>
              <w:top w:val="single" w:sz="4" w:space="0" w:color="000000"/>
              <w:left w:val="single" w:sz="4" w:space="0" w:color="000000"/>
              <w:bottom w:val="single" w:sz="4" w:space="0" w:color="000000"/>
              <w:right w:val="single" w:sz="4" w:space="0" w:color="000000"/>
            </w:tcBorders>
            <w:vAlign w:val="center"/>
          </w:tcPr>
          <w:p w:rsidR="00A94EF8" w:rsidRDefault="00A94EF8">
            <w:pPr>
              <w:snapToGrid w:val="0"/>
              <w:jc w:val="center"/>
              <w:rPr>
                <w:rFonts w:ascii="Tahoma" w:hAnsi="Tahoma"/>
              </w:rPr>
            </w:pPr>
            <w:r>
              <w:fldChar w:fldCharType="begin">
                <w:ffData>
                  <w:name w:val="Controllo496"/>
                  <w:enabled/>
                  <w:calcOnExit w:val="0"/>
                  <w:statusText w:type="text" w:val="funzioni alberghiere e comunque per il soggiorno temporaneo"/>
                  <w:checkBox>
                    <w:sizeAuto/>
                    <w:default w:val="0"/>
                    <w:checked/>
                  </w:checkBox>
                </w:ffData>
              </w:fldChar>
            </w:r>
            <w:r>
              <w:instrText xml:space="preserve"> FORMCHECKBOX </w:instrText>
            </w:r>
            <w:r>
              <w:fldChar w:fldCharType="end"/>
            </w:r>
          </w:p>
        </w:tc>
      </w:tr>
      <w:tr w:rsidR="00A94EF8">
        <w:tblPrEx>
          <w:tblCellMar>
            <w:top w:w="0" w:type="dxa"/>
            <w:left w:w="0" w:type="dxa"/>
            <w:bottom w:w="0" w:type="dxa"/>
            <w:right w:w="0" w:type="dxa"/>
          </w:tblCellMar>
        </w:tblPrEx>
        <w:trPr>
          <w:trHeight w:val="460"/>
        </w:trPr>
        <w:tc>
          <w:tcPr>
            <w:tcW w:w="709" w:type="dxa"/>
            <w:tcBorders>
              <w:top w:val="single" w:sz="4" w:space="0" w:color="000000"/>
              <w:left w:val="single" w:sz="4" w:space="0" w:color="000000"/>
              <w:bottom w:val="single" w:sz="4" w:space="0" w:color="000000"/>
            </w:tcBorders>
            <w:vAlign w:val="center"/>
          </w:tcPr>
          <w:p w:rsidR="00A94EF8" w:rsidRDefault="00A94EF8">
            <w:pPr>
              <w:snapToGrid w:val="0"/>
              <w:jc w:val="center"/>
              <w:rPr>
                <w:rFonts w:ascii="Tahoma" w:hAnsi="Tahoma"/>
              </w:rPr>
            </w:pPr>
            <w:r>
              <w:rPr>
                <w:rFonts w:ascii="Tahoma" w:hAnsi="Tahoma"/>
              </w:rPr>
              <w:t>9</w:t>
            </w:r>
          </w:p>
        </w:tc>
        <w:tc>
          <w:tcPr>
            <w:tcW w:w="7229" w:type="dxa"/>
            <w:gridSpan w:val="3"/>
            <w:tcBorders>
              <w:top w:val="single" w:sz="4" w:space="0" w:color="000000"/>
              <w:left w:val="single" w:sz="4" w:space="0" w:color="000000"/>
              <w:bottom w:val="single" w:sz="4" w:space="0" w:color="000000"/>
            </w:tcBorders>
            <w:vAlign w:val="center"/>
          </w:tcPr>
          <w:p w:rsidR="00A94EF8" w:rsidRDefault="00A94EF8">
            <w:pPr>
              <w:snapToGrid w:val="0"/>
              <w:rPr>
                <w:rFonts w:ascii="Tahoma" w:hAnsi="Tahoma"/>
              </w:rPr>
            </w:pPr>
            <w:r>
              <w:rPr>
                <w:rFonts w:ascii="Tahoma" w:hAnsi="Tahoma"/>
              </w:rPr>
              <w:t>PREVISTO UTILIZZO DI ATTREZZATURE / MACCHINARI PROPRI</w:t>
            </w:r>
          </w:p>
        </w:tc>
        <w:tc>
          <w:tcPr>
            <w:tcW w:w="851" w:type="dxa"/>
            <w:tcBorders>
              <w:top w:val="single" w:sz="4" w:space="0" w:color="000000"/>
              <w:left w:val="single" w:sz="4" w:space="0" w:color="000000"/>
              <w:bottom w:val="single" w:sz="4" w:space="0" w:color="000000"/>
            </w:tcBorders>
            <w:vAlign w:val="center"/>
          </w:tcPr>
          <w:p w:rsidR="00A94EF8" w:rsidRDefault="00A94EF8">
            <w:pPr>
              <w:snapToGrid w:val="0"/>
              <w:jc w:val="center"/>
            </w:pPr>
            <w:r>
              <w:fldChar w:fldCharType="begin">
                <w:ffData>
                  <w:name w:val="Controllo496"/>
                  <w:enabled/>
                  <w:calcOnExit w:val="0"/>
                  <w:statusText w:type="text" w:val="funzioni alberghiere e comunque per il soggiorno temporaneo"/>
                  <w:checkBox>
                    <w:sizeAuto/>
                    <w:default w:val="0"/>
                    <w:checked w:val="0"/>
                  </w:checkBox>
                </w:ffData>
              </w:fldChar>
            </w:r>
            <w:r>
              <w:instrText xml:space="preserve"> FORMCHECKBOX </w:instrText>
            </w:r>
            <w:r>
              <w:fldChar w:fldCharType="end"/>
            </w:r>
          </w:p>
        </w:tc>
        <w:tc>
          <w:tcPr>
            <w:tcW w:w="718" w:type="dxa"/>
            <w:tcBorders>
              <w:top w:val="single" w:sz="4" w:space="0" w:color="000000"/>
              <w:left w:val="single" w:sz="4" w:space="0" w:color="000000"/>
              <w:bottom w:val="single" w:sz="4" w:space="0" w:color="000000"/>
              <w:right w:val="single" w:sz="4" w:space="0" w:color="000000"/>
            </w:tcBorders>
            <w:vAlign w:val="center"/>
          </w:tcPr>
          <w:p w:rsidR="00A94EF8" w:rsidRDefault="00A94EF8">
            <w:pPr>
              <w:snapToGrid w:val="0"/>
              <w:jc w:val="center"/>
              <w:rPr>
                <w:rFonts w:ascii="Tahoma" w:hAnsi="Tahoma"/>
              </w:rPr>
            </w:pPr>
            <w:r>
              <w:fldChar w:fldCharType="begin">
                <w:ffData>
                  <w:name w:val="Controllo496"/>
                  <w:enabled/>
                  <w:calcOnExit w:val="0"/>
                  <w:statusText w:type="text" w:val="funzioni alberghiere e comunque per il soggiorno temporaneo"/>
                  <w:checkBox>
                    <w:sizeAuto/>
                    <w:default w:val="0"/>
                    <w:checked/>
                  </w:checkBox>
                </w:ffData>
              </w:fldChar>
            </w:r>
            <w:r>
              <w:instrText xml:space="preserve"> FORMCHECKBOX </w:instrText>
            </w:r>
            <w:r>
              <w:fldChar w:fldCharType="end"/>
            </w:r>
          </w:p>
        </w:tc>
      </w:tr>
      <w:tr w:rsidR="00A94EF8">
        <w:tblPrEx>
          <w:tblCellMar>
            <w:top w:w="0" w:type="dxa"/>
            <w:left w:w="0" w:type="dxa"/>
            <w:bottom w:w="0" w:type="dxa"/>
            <w:right w:w="0" w:type="dxa"/>
          </w:tblCellMar>
        </w:tblPrEx>
        <w:trPr>
          <w:trHeight w:val="460"/>
        </w:trPr>
        <w:tc>
          <w:tcPr>
            <w:tcW w:w="709" w:type="dxa"/>
            <w:tcBorders>
              <w:top w:val="single" w:sz="4" w:space="0" w:color="000000"/>
              <w:left w:val="single" w:sz="4" w:space="0" w:color="000000"/>
              <w:bottom w:val="single" w:sz="4" w:space="0" w:color="000000"/>
            </w:tcBorders>
            <w:vAlign w:val="center"/>
          </w:tcPr>
          <w:p w:rsidR="00A94EF8" w:rsidRDefault="00A94EF8">
            <w:pPr>
              <w:snapToGrid w:val="0"/>
              <w:jc w:val="center"/>
              <w:rPr>
                <w:rFonts w:ascii="Tahoma" w:hAnsi="Tahoma"/>
              </w:rPr>
            </w:pPr>
            <w:r>
              <w:rPr>
                <w:rFonts w:ascii="Tahoma" w:hAnsi="Tahoma"/>
              </w:rPr>
              <w:t>10</w:t>
            </w:r>
          </w:p>
        </w:tc>
        <w:tc>
          <w:tcPr>
            <w:tcW w:w="7229" w:type="dxa"/>
            <w:gridSpan w:val="3"/>
            <w:tcBorders>
              <w:top w:val="single" w:sz="4" w:space="0" w:color="000000"/>
              <w:left w:val="single" w:sz="4" w:space="0" w:color="000000"/>
              <w:bottom w:val="single" w:sz="4" w:space="0" w:color="000000"/>
            </w:tcBorders>
            <w:vAlign w:val="center"/>
          </w:tcPr>
          <w:p w:rsidR="00A94EF8" w:rsidRDefault="00A94EF8">
            <w:pPr>
              <w:pStyle w:val="Heading8"/>
              <w:tabs>
                <w:tab w:val="left" w:pos="0"/>
              </w:tabs>
              <w:snapToGrid w:val="0"/>
              <w:rPr>
                <w:rFonts w:ascii="Tahoma" w:hAnsi="Tahoma"/>
                <w:sz w:val="20"/>
              </w:rPr>
            </w:pPr>
            <w:r>
              <w:rPr>
                <w:rFonts w:ascii="Tahoma" w:hAnsi="Tahoma"/>
                <w:sz w:val="20"/>
              </w:rPr>
              <w:t>PREVISTA UTILIZZO / INSTALLAZIONE DI PONTEGGI, TRABATTELLI, PIATTEFORME ELEVATRICI</w:t>
            </w:r>
          </w:p>
        </w:tc>
        <w:tc>
          <w:tcPr>
            <w:tcW w:w="851" w:type="dxa"/>
            <w:tcBorders>
              <w:top w:val="single" w:sz="4" w:space="0" w:color="000000"/>
              <w:left w:val="single" w:sz="4" w:space="0" w:color="000000"/>
              <w:bottom w:val="single" w:sz="4" w:space="0" w:color="000000"/>
            </w:tcBorders>
            <w:vAlign w:val="center"/>
          </w:tcPr>
          <w:p w:rsidR="00A94EF8" w:rsidRDefault="00A94EF8">
            <w:pPr>
              <w:snapToGrid w:val="0"/>
              <w:jc w:val="center"/>
            </w:pPr>
            <w:r>
              <w:fldChar w:fldCharType="begin">
                <w:ffData>
                  <w:name w:val="Controllo496"/>
                  <w:enabled/>
                  <w:calcOnExit w:val="0"/>
                  <w:statusText w:type="text" w:val="funzioni alberghiere e comunque per il soggiorno temporaneo"/>
                  <w:checkBox>
                    <w:sizeAuto/>
                    <w:default w:val="0"/>
                    <w:checked w:val="0"/>
                  </w:checkBox>
                </w:ffData>
              </w:fldChar>
            </w:r>
            <w:r>
              <w:instrText xml:space="preserve"> FORMCHECKBOX </w:instrText>
            </w:r>
            <w:r>
              <w:fldChar w:fldCharType="end"/>
            </w:r>
          </w:p>
        </w:tc>
        <w:tc>
          <w:tcPr>
            <w:tcW w:w="718" w:type="dxa"/>
            <w:tcBorders>
              <w:top w:val="single" w:sz="4" w:space="0" w:color="000000"/>
              <w:left w:val="single" w:sz="4" w:space="0" w:color="000000"/>
              <w:bottom w:val="single" w:sz="4" w:space="0" w:color="000000"/>
              <w:right w:val="single" w:sz="4" w:space="0" w:color="000000"/>
            </w:tcBorders>
            <w:vAlign w:val="center"/>
          </w:tcPr>
          <w:p w:rsidR="00A94EF8" w:rsidRDefault="00A94EF8">
            <w:pPr>
              <w:snapToGrid w:val="0"/>
              <w:jc w:val="center"/>
              <w:rPr>
                <w:rFonts w:ascii="Tahoma" w:hAnsi="Tahoma"/>
              </w:rPr>
            </w:pPr>
            <w:r>
              <w:fldChar w:fldCharType="begin">
                <w:ffData>
                  <w:name w:val="Controllo496"/>
                  <w:enabled/>
                  <w:calcOnExit w:val="0"/>
                  <w:statusText w:type="text" w:val="funzioni alberghiere e comunque per il soggiorno temporaneo"/>
                  <w:checkBox>
                    <w:sizeAuto/>
                    <w:default w:val="0"/>
                    <w:checked/>
                  </w:checkBox>
                </w:ffData>
              </w:fldChar>
            </w:r>
            <w:r>
              <w:instrText xml:space="preserve"> FORMCHECKBOX </w:instrText>
            </w:r>
            <w:r>
              <w:fldChar w:fldCharType="end"/>
            </w:r>
          </w:p>
        </w:tc>
      </w:tr>
      <w:tr w:rsidR="00A94EF8">
        <w:tblPrEx>
          <w:tblCellMar>
            <w:top w:w="0" w:type="dxa"/>
            <w:left w:w="0" w:type="dxa"/>
            <w:bottom w:w="0" w:type="dxa"/>
            <w:right w:w="0" w:type="dxa"/>
          </w:tblCellMar>
        </w:tblPrEx>
        <w:trPr>
          <w:trHeight w:val="460"/>
        </w:trPr>
        <w:tc>
          <w:tcPr>
            <w:tcW w:w="709" w:type="dxa"/>
            <w:tcBorders>
              <w:top w:val="single" w:sz="4" w:space="0" w:color="000000"/>
              <w:left w:val="single" w:sz="4" w:space="0" w:color="000000"/>
              <w:bottom w:val="single" w:sz="4" w:space="0" w:color="000000"/>
            </w:tcBorders>
            <w:vAlign w:val="center"/>
          </w:tcPr>
          <w:p w:rsidR="00A94EF8" w:rsidRDefault="00A94EF8">
            <w:pPr>
              <w:snapToGrid w:val="0"/>
              <w:jc w:val="center"/>
              <w:rPr>
                <w:rFonts w:ascii="Tahoma" w:hAnsi="Tahoma"/>
              </w:rPr>
            </w:pPr>
            <w:r>
              <w:rPr>
                <w:rFonts w:ascii="Tahoma" w:hAnsi="Tahoma"/>
              </w:rPr>
              <w:t>11</w:t>
            </w:r>
          </w:p>
        </w:tc>
        <w:tc>
          <w:tcPr>
            <w:tcW w:w="7229" w:type="dxa"/>
            <w:gridSpan w:val="3"/>
            <w:tcBorders>
              <w:top w:val="single" w:sz="4" w:space="0" w:color="000000"/>
              <w:left w:val="single" w:sz="4" w:space="0" w:color="000000"/>
              <w:bottom w:val="single" w:sz="4" w:space="0" w:color="000000"/>
            </w:tcBorders>
            <w:vAlign w:val="center"/>
          </w:tcPr>
          <w:p w:rsidR="00A94EF8" w:rsidRDefault="00A94EF8">
            <w:pPr>
              <w:pStyle w:val="Heading8"/>
              <w:tabs>
                <w:tab w:val="left" w:pos="0"/>
              </w:tabs>
              <w:snapToGrid w:val="0"/>
              <w:rPr>
                <w:rFonts w:ascii="Tahoma" w:hAnsi="Tahoma"/>
                <w:sz w:val="20"/>
              </w:rPr>
            </w:pPr>
            <w:r>
              <w:rPr>
                <w:rFonts w:ascii="Tahoma" w:hAnsi="Tahoma"/>
                <w:sz w:val="20"/>
              </w:rPr>
              <w:t>PREVISTO UTILIZZO DI FIAMME LIBERE</w:t>
            </w:r>
          </w:p>
        </w:tc>
        <w:tc>
          <w:tcPr>
            <w:tcW w:w="851" w:type="dxa"/>
            <w:tcBorders>
              <w:top w:val="single" w:sz="4" w:space="0" w:color="000000"/>
              <w:left w:val="single" w:sz="4" w:space="0" w:color="000000"/>
              <w:bottom w:val="single" w:sz="4" w:space="0" w:color="000000"/>
            </w:tcBorders>
            <w:vAlign w:val="center"/>
          </w:tcPr>
          <w:p w:rsidR="00A94EF8" w:rsidRDefault="00A94EF8">
            <w:pPr>
              <w:snapToGrid w:val="0"/>
              <w:jc w:val="center"/>
            </w:pPr>
            <w:r>
              <w:fldChar w:fldCharType="begin">
                <w:ffData>
                  <w:name w:val="Controllo496"/>
                  <w:enabled/>
                  <w:calcOnExit w:val="0"/>
                  <w:statusText w:type="text" w:val="funzioni alberghiere e comunque per il soggiorno temporaneo"/>
                  <w:checkBox>
                    <w:sizeAuto/>
                    <w:default w:val="0"/>
                    <w:checked w:val="0"/>
                  </w:checkBox>
                </w:ffData>
              </w:fldChar>
            </w:r>
            <w:r>
              <w:instrText xml:space="preserve"> FORMCHECKBOX </w:instrText>
            </w:r>
            <w:r>
              <w:fldChar w:fldCharType="end"/>
            </w:r>
          </w:p>
        </w:tc>
        <w:tc>
          <w:tcPr>
            <w:tcW w:w="718" w:type="dxa"/>
            <w:tcBorders>
              <w:top w:val="single" w:sz="4" w:space="0" w:color="000000"/>
              <w:left w:val="single" w:sz="4" w:space="0" w:color="000000"/>
              <w:bottom w:val="single" w:sz="4" w:space="0" w:color="000000"/>
              <w:right w:val="single" w:sz="4" w:space="0" w:color="000000"/>
            </w:tcBorders>
            <w:vAlign w:val="center"/>
          </w:tcPr>
          <w:p w:rsidR="00A94EF8" w:rsidRDefault="00A94EF8">
            <w:pPr>
              <w:snapToGrid w:val="0"/>
              <w:jc w:val="center"/>
              <w:rPr>
                <w:rFonts w:ascii="Tahoma" w:hAnsi="Tahoma"/>
              </w:rPr>
            </w:pPr>
            <w:r>
              <w:fldChar w:fldCharType="begin">
                <w:ffData>
                  <w:name w:val="Controllo496"/>
                  <w:enabled/>
                  <w:calcOnExit w:val="0"/>
                  <w:statusText w:type="text" w:val="funzioni alberghiere e comunque per il soggiorno temporaneo"/>
                  <w:checkBox>
                    <w:sizeAuto/>
                    <w:default w:val="0"/>
                    <w:checked/>
                  </w:checkBox>
                </w:ffData>
              </w:fldChar>
            </w:r>
            <w:r>
              <w:instrText xml:space="preserve"> FORMCHECKBOX </w:instrText>
            </w:r>
            <w:r>
              <w:fldChar w:fldCharType="end"/>
            </w:r>
          </w:p>
        </w:tc>
      </w:tr>
      <w:tr w:rsidR="00A94EF8">
        <w:tblPrEx>
          <w:tblCellMar>
            <w:top w:w="0" w:type="dxa"/>
            <w:left w:w="0" w:type="dxa"/>
            <w:bottom w:w="0" w:type="dxa"/>
            <w:right w:w="0" w:type="dxa"/>
          </w:tblCellMar>
        </w:tblPrEx>
        <w:trPr>
          <w:trHeight w:val="460"/>
        </w:trPr>
        <w:tc>
          <w:tcPr>
            <w:tcW w:w="709" w:type="dxa"/>
            <w:tcBorders>
              <w:top w:val="single" w:sz="4" w:space="0" w:color="000000"/>
              <w:left w:val="single" w:sz="4" w:space="0" w:color="000000"/>
              <w:bottom w:val="single" w:sz="4" w:space="0" w:color="000000"/>
            </w:tcBorders>
            <w:vAlign w:val="center"/>
          </w:tcPr>
          <w:p w:rsidR="00A94EF8" w:rsidRDefault="00A94EF8">
            <w:pPr>
              <w:snapToGrid w:val="0"/>
              <w:jc w:val="center"/>
              <w:rPr>
                <w:rFonts w:ascii="Tahoma" w:hAnsi="Tahoma"/>
              </w:rPr>
            </w:pPr>
            <w:r>
              <w:rPr>
                <w:rFonts w:ascii="Tahoma" w:hAnsi="Tahoma"/>
              </w:rPr>
              <w:t>11</w:t>
            </w:r>
          </w:p>
        </w:tc>
        <w:tc>
          <w:tcPr>
            <w:tcW w:w="7229" w:type="dxa"/>
            <w:gridSpan w:val="3"/>
            <w:tcBorders>
              <w:top w:val="single" w:sz="4" w:space="0" w:color="000000"/>
              <w:left w:val="single" w:sz="4" w:space="0" w:color="000000"/>
              <w:bottom w:val="single" w:sz="4" w:space="0" w:color="000000"/>
            </w:tcBorders>
            <w:vAlign w:val="center"/>
          </w:tcPr>
          <w:p w:rsidR="00A94EF8" w:rsidRDefault="00A94EF8">
            <w:pPr>
              <w:pStyle w:val="Heading8"/>
              <w:tabs>
                <w:tab w:val="left" w:pos="0"/>
              </w:tabs>
              <w:snapToGrid w:val="0"/>
              <w:rPr>
                <w:rFonts w:ascii="Tahoma" w:hAnsi="Tahoma"/>
                <w:sz w:val="20"/>
              </w:rPr>
            </w:pPr>
            <w:r>
              <w:rPr>
                <w:rFonts w:ascii="Tahoma" w:hAnsi="Tahoma"/>
                <w:sz w:val="20"/>
              </w:rPr>
              <w:t>PREVISTO UTILIZZO SOSTANZE CHIMICHE</w:t>
            </w:r>
          </w:p>
        </w:tc>
        <w:tc>
          <w:tcPr>
            <w:tcW w:w="851" w:type="dxa"/>
            <w:tcBorders>
              <w:top w:val="single" w:sz="4" w:space="0" w:color="000000"/>
              <w:left w:val="single" w:sz="4" w:space="0" w:color="000000"/>
              <w:bottom w:val="single" w:sz="4" w:space="0" w:color="000000"/>
            </w:tcBorders>
            <w:vAlign w:val="center"/>
          </w:tcPr>
          <w:p w:rsidR="00A94EF8" w:rsidRDefault="00A94EF8">
            <w:pPr>
              <w:snapToGrid w:val="0"/>
              <w:jc w:val="center"/>
            </w:pPr>
            <w:r>
              <w:fldChar w:fldCharType="begin">
                <w:ffData>
                  <w:name w:val="Controllo496"/>
                  <w:enabled/>
                  <w:calcOnExit w:val="0"/>
                  <w:statusText w:type="text" w:val="funzioni alberghiere e comunque per il soggiorno temporaneo"/>
                  <w:checkBox>
                    <w:sizeAuto/>
                    <w:default w:val="0"/>
                    <w:checked w:val="0"/>
                  </w:checkBox>
                </w:ffData>
              </w:fldChar>
            </w:r>
            <w:r>
              <w:instrText xml:space="preserve"> FORMCHECKBOX </w:instrText>
            </w:r>
            <w:r>
              <w:fldChar w:fldCharType="end"/>
            </w:r>
          </w:p>
        </w:tc>
        <w:tc>
          <w:tcPr>
            <w:tcW w:w="718" w:type="dxa"/>
            <w:tcBorders>
              <w:top w:val="single" w:sz="4" w:space="0" w:color="000000"/>
              <w:left w:val="single" w:sz="4" w:space="0" w:color="000000"/>
              <w:bottom w:val="single" w:sz="4" w:space="0" w:color="000000"/>
              <w:right w:val="single" w:sz="4" w:space="0" w:color="000000"/>
            </w:tcBorders>
            <w:vAlign w:val="center"/>
          </w:tcPr>
          <w:p w:rsidR="00A94EF8" w:rsidRDefault="00A94EF8">
            <w:pPr>
              <w:snapToGrid w:val="0"/>
              <w:jc w:val="center"/>
              <w:rPr>
                <w:rFonts w:ascii="Tahoma" w:hAnsi="Tahoma"/>
              </w:rPr>
            </w:pPr>
            <w:r>
              <w:fldChar w:fldCharType="begin">
                <w:ffData>
                  <w:name w:val="Controllo496"/>
                  <w:enabled/>
                  <w:calcOnExit w:val="0"/>
                  <w:statusText w:type="text" w:val="funzioni alberghiere e comunque per il soggiorno temporaneo"/>
                  <w:checkBox>
                    <w:sizeAuto/>
                    <w:default w:val="0"/>
                    <w:checked/>
                  </w:checkBox>
                </w:ffData>
              </w:fldChar>
            </w:r>
            <w:r>
              <w:instrText xml:space="preserve"> FORMCHECKBOX </w:instrText>
            </w:r>
            <w:r>
              <w:fldChar w:fldCharType="end"/>
            </w:r>
          </w:p>
        </w:tc>
      </w:tr>
      <w:tr w:rsidR="00A94EF8">
        <w:tblPrEx>
          <w:tblCellMar>
            <w:top w:w="0" w:type="dxa"/>
            <w:left w:w="0" w:type="dxa"/>
            <w:bottom w:w="0" w:type="dxa"/>
            <w:right w:w="0" w:type="dxa"/>
          </w:tblCellMar>
        </w:tblPrEx>
        <w:trPr>
          <w:trHeight w:val="460"/>
        </w:trPr>
        <w:tc>
          <w:tcPr>
            <w:tcW w:w="709" w:type="dxa"/>
            <w:tcBorders>
              <w:top w:val="single" w:sz="4" w:space="0" w:color="000000"/>
              <w:left w:val="single" w:sz="4" w:space="0" w:color="000000"/>
              <w:bottom w:val="single" w:sz="4" w:space="0" w:color="000000"/>
            </w:tcBorders>
            <w:vAlign w:val="center"/>
          </w:tcPr>
          <w:p w:rsidR="00A94EF8" w:rsidRDefault="00A94EF8">
            <w:pPr>
              <w:snapToGrid w:val="0"/>
              <w:jc w:val="center"/>
              <w:rPr>
                <w:rFonts w:ascii="Tahoma" w:hAnsi="Tahoma"/>
              </w:rPr>
            </w:pPr>
            <w:r>
              <w:rPr>
                <w:rFonts w:ascii="Tahoma" w:hAnsi="Tahoma"/>
              </w:rPr>
              <w:t>12</w:t>
            </w:r>
          </w:p>
        </w:tc>
        <w:tc>
          <w:tcPr>
            <w:tcW w:w="7229" w:type="dxa"/>
            <w:gridSpan w:val="3"/>
            <w:tcBorders>
              <w:top w:val="single" w:sz="4" w:space="0" w:color="000000"/>
              <w:left w:val="single" w:sz="4" w:space="0" w:color="000000"/>
              <w:bottom w:val="single" w:sz="4" w:space="0" w:color="000000"/>
            </w:tcBorders>
            <w:vAlign w:val="center"/>
          </w:tcPr>
          <w:p w:rsidR="00A94EF8" w:rsidRDefault="00A94EF8">
            <w:pPr>
              <w:pStyle w:val="Heading8"/>
              <w:tabs>
                <w:tab w:val="left" w:pos="0"/>
              </w:tabs>
              <w:snapToGrid w:val="0"/>
              <w:rPr>
                <w:rFonts w:ascii="Tahoma" w:hAnsi="Tahoma"/>
                <w:sz w:val="20"/>
              </w:rPr>
            </w:pPr>
            <w:r>
              <w:rPr>
                <w:rFonts w:ascii="Tahoma" w:hAnsi="Tahoma"/>
                <w:sz w:val="20"/>
              </w:rPr>
              <w:t>PREVISTO UTILIZZO MATERIALI BIOLOGICI</w:t>
            </w:r>
          </w:p>
        </w:tc>
        <w:tc>
          <w:tcPr>
            <w:tcW w:w="851" w:type="dxa"/>
            <w:tcBorders>
              <w:top w:val="single" w:sz="4" w:space="0" w:color="000000"/>
              <w:left w:val="single" w:sz="4" w:space="0" w:color="000000"/>
              <w:bottom w:val="single" w:sz="4" w:space="0" w:color="000000"/>
            </w:tcBorders>
            <w:vAlign w:val="center"/>
          </w:tcPr>
          <w:p w:rsidR="00A94EF8" w:rsidRDefault="00A94EF8">
            <w:pPr>
              <w:snapToGrid w:val="0"/>
              <w:jc w:val="center"/>
            </w:pPr>
            <w:r>
              <w:fldChar w:fldCharType="begin">
                <w:ffData>
                  <w:name w:val="Controllo496"/>
                  <w:enabled/>
                  <w:calcOnExit w:val="0"/>
                  <w:statusText w:type="text" w:val="funzioni alberghiere e comunque per il soggiorno temporaneo"/>
                  <w:checkBox>
                    <w:sizeAuto/>
                    <w:default w:val="0"/>
                    <w:checked w:val="0"/>
                  </w:checkBox>
                </w:ffData>
              </w:fldChar>
            </w:r>
            <w:r>
              <w:instrText xml:space="preserve"> FORMCHECKBOX </w:instrText>
            </w:r>
            <w:r>
              <w:fldChar w:fldCharType="end"/>
            </w:r>
          </w:p>
        </w:tc>
        <w:tc>
          <w:tcPr>
            <w:tcW w:w="718" w:type="dxa"/>
            <w:tcBorders>
              <w:top w:val="single" w:sz="4" w:space="0" w:color="000000"/>
              <w:left w:val="single" w:sz="4" w:space="0" w:color="000000"/>
              <w:bottom w:val="single" w:sz="4" w:space="0" w:color="000000"/>
              <w:right w:val="single" w:sz="4" w:space="0" w:color="000000"/>
            </w:tcBorders>
            <w:vAlign w:val="center"/>
          </w:tcPr>
          <w:p w:rsidR="00A94EF8" w:rsidRDefault="00A94EF8">
            <w:pPr>
              <w:snapToGrid w:val="0"/>
              <w:jc w:val="center"/>
              <w:rPr>
                <w:rFonts w:ascii="Tahoma" w:hAnsi="Tahoma"/>
              </w:rPr>
            </w:pPr>
            <w:r>
              <w:fldChar w:fldCharType="begin">
                <w:ffData>
                  <w:name w:val="Controllo496"/>
                  <w:enabled/>
                  <w:calcOnExit w:val="0"/>
                  <w:statusText w:type="text" w:val="funzioni alberghiere e comunque per il soggiorno temporaneo"/>
                  <w:checkBox>
                    <w:sizeAuto/>
                    <w:default w:val="0"/>
                    <w:checked/>
                  </w:checkBox>
                </w:ffData>
              </w:fldChar>
            </w:r>
            <w:r>
              <w:instrText xml:space="preserve"> FORMCHECKBOX </w:instrText>
            </w:r>
            <w:r>
              <w:fldChar w:fldCharType="end"/>
            </w:r>
          </w:p>
        </w:tc>
      </w:tr>
      <w:tr w:rsidR="00A94EF8">
        <w:tblPrEx>
          <w:tblCellMar>
            <w:top w:w="0" w:type="dxa"/>
            <w:left w:w="0" w:type="dxa"/>
            <w:bottom w:w="0" w:type="dxa"/>
            <w:right w:w="0" w:type="dxa"/>
          </w:tblCellMar>
        </w:tblPrEx>
        <w:trPr>
          <w:trHeight w:val="460"/>
        </w:trPr>
        <w:tc>
          <w:tcPr>
            <w:tcW w:w="709" w:type="dxa"/>
            <w:tcBorders>
              <w:top w:val="single" w:sz="4" w:space="0" w:color="000000"/>
              <w:left w:val="single" w:sz="4" w:space="0" w:color="000000"/>
              <w:bottom w:val="single" w:sz="4" w:space="0" w:color="000000"/>
            </w:tcBorders>
            <w:vAlign w:val="center"/>
          </w:tcPr>
          <w:p w:rsidR="00A94EF8" w:rsidRDefault="00A94EF8">
            <w:pPr>
              <w:snapToGrid w:val="0"/>
              <w:jc w:val="center"/>
              <w:rPr>
                <w:rFonts w:ascii="Tahoma" w:hAnsi="Tahoma"/>
              </w:rPr>
            </w:pPr>
            <w:r>
              <w:rPr>
                <w:rFonts w:ascii="Tahoma" w:hAnsi="Tahoma"/>
              </w:rPr>
              <w:t>13</w:t>
            </w:r>
          </w:p>
        </w:tc>
        <w:tc>
          <w:tcPr>
            <w:tcW w:w="7229" w:type="dxa"/>
            <w:gridSpan w:val="3"/>
            <w:tcBorders>
              <w:top w:val="single" w:sz="4" w:space="0" w:color="000000"/>
              <w:left w:val="single" w:sz="4" w:space="0" w:color="000000"/>
              <w:bottom w:val="single" w:sz="4" w:space="0" w:color="000000"/>
            </w:tcBorders>
            <w:vAlign w:val="center"/>
          </w:tcPr>
          <w:p w:rsidR="00A94EF8" w:rsidRDefault="00A94EF8">
            <w:pPr>
              <w:pStyle w:val="Heading8"/>
              <w:tabs>
                <w:tab w:val="left" w:pos="0"/>
              </w:tabs>
              <w:snapToGrid w:val="0"/>
              <w:rPr>
                <w:rFonts w:ascii="Tahoma" w:hAnsi="Tahoma"/>
                <w:sz w:val="20"/>
              </w:rPr>
            </w:pPr>
            <w:r>
              <w:rPr>
                <w:rFonts w:ascii="Tahoma" w:hAnsi="Tahoma"/>
                <w:sz w:val="20"/>
              </w:rPr>
              <w:t>PREVISTA PRODUZIONE DI POLVERI</w:t>
            </w:r>
          </w:p>
        </w:tc>
        <w:tc>
          <w:tcPr>
            <w:tcW w:w="851" w:type="dxa"/>
            <w:tcBorders>
              <w:top w:val="single" w:sz="4" w:space="0" w:color="000000"/>
              <w:left w:val="single" w:sz="4" w:space="0" w:color="000000"/>
              <w:bottom w:val="single" w:sz="4" w:space="0" w:color="000000"/>
            </w:tcBorders>
            <w:vAlign w:val="center"/>
          </w:tcPr>
          <w:p w:rsidR="00A94EF8" w:rsidRDefault="00A94EF8">
            <w:pPr>
              <w:snapToGrid w:val="0"/>
              <w:jc w:val="center"/>
            </w:pPr>
            <w:r>
              <w:fldChar w:fldCharType="begin">
                <w:ffData>
                  <w:name w:val="Controllo496"/>
                  <w:enabled/>
                  <w:calcOnExit w:val="0"/>
                  <w:statusText w:type="text" w:val="funzioni alberghiere e comunque per il soggiorno temporaneo"/>
                  <w:checkBox>
                    <w:sizeAuto/>
                    <w:default w:val="0"/>
                    <w:checked w:val="0"/>
                  </w:checkBox>
                </w:ffData>
              </w:fldChar>
            </w:r>
            <w:r>
              <w:instrText xml:space="preserve"> FORMCHECKBOX </w:instrText>
            </w:r>
            <w:r>
              <w:fldChar w:fldCharType="end"/>
            </w:r>
          </w:p>
        </w:tc>
        <w:tc>
          <w:tcPr>
            <w:tcW w:w="718" w:type="dxa"/>
            <w:tcBorders>
              <w:top w:val="single" w:sz="4" w:space="0" w:color="000000"/>
              <w:left w:val="single" w:sz="4" w:space="0" w:color="000000"/>
              <w:bottom w:val="single" w:sz="4" w:space="0" w:color="000000"/>
              <w:right w:val="single" w:sz="4" w:space="0" w:color="000000"/>
            </w:tcBorders>
            <w:vAlign w:val="center"/>
          </w:tcPr>
          <w:p w:rsidR="00A94EF8" w:rsidRDefault="00A94EF8">
            <w:pPr>
              <w:snapToGrid w:val="0"/>
              <w:jc w:val="center"/>
              <w:rPr>
                <w:rFonts w:ascii="Tahoma" w:hAnsi="Tahoma"/>
                <w:sz w:val="18"/>
              </w:rPr>
            </w:pPr>
            <w:r>
              <w:fldChar w:fldCharType="begin">
                <w:ffData>
                  <w:name w:val="Controllo496"/>
                  <w:enabled/>
                  <w:calcOnExit w:val="0"/>
                  <w:statusText w:type="text" w:val="funzioni alberghiere e comunque per il soggiorno temporaneo"/>
                  <w:checkBox>
                    <w:sizeAuto/>
                    <w:default w:val="0"/>
                    <w:checked/>
                  </w:checkBox>
                </w:ffData>
              </w:fldChar>
            </w:r>
            <w:r>
              <w:instrText xml:space="preserve"> FORMCHECKBOX </w:instrText>
            </w:r>
            <w:r>
              <w:fldChar w:fldCharType="end"/>
            </w:r>
          </w:p>
        </w:tc>
      </w:tr>
      <w:tr w:rsidR="00A94EF8">
        <w:tblPrEx>
          <w:tblCellMar>
            <w:top w:w="0" w:type="dxa"/>
            <w:left w:w="0" w:type="dxa"/>
            <w:bottom w:w="0" w:type="dxa"/>
            <w:right w:w="0" w:type="dxa"/>
          </w:tblCellMar>
        </w:tblPrEx>
        <w:trPr>
          <w:trHeight w:val="430"/>
        </w:trPr>
        <w:tc>
          <w:tcPr>
            <w:tcW w:w="709" w:type="dxa"/>
            <w:vMerge w:val="restart"/>
            <w:tcBorders>
              <w:top w:val="single" w:sz="4" w:space="0" w:color="000000"/>
              <w:left w:val="single" w:sz="4" w:space="0" w:color="000000"/>
              <w:bottom w:val="single" w:sz="4" w:space="0" w:color="000000"/>
            </w:tcBorders>
            <w:shd w:val="clear" w:color="auto" w:fill="C0C0C0"/>
            <w:vAlign w:val="center"/>
          </w:tcPr>
          <w:p w:rsidR="00A94EF8" w:rsidRDefault="00A94EF8">
            <w:pPr>
              <w:pStyle w:val="Heading9"/>
              <w:tabs>
                <w:tab w:val="left" w:pos="0"/>
              </w:tabs>
              <w:snapToGrid w:val="0"/>
              <w:rPr>
                <w:rFonts w:ascii="Tahoma" w:hAnsi="Tahoma"/>
                <w:sz w:val="18"/>
              </w:rPr>
            </w:pPr>
            <w:r>
              <w:rPr>
                <w:rFonts w:ascii="Tahoma" w:hAnsi="Tahoma"/>
                <w:sz w:val="18"/>
              </w:rPr>
              <w:t>n</w:t>
            </w:r>
          </w:p>
        </w:tc>
        <w:tc>
          <w:tcPr>
            <w:tcW w:w="7229" w:type="dxa"/>
            <w:gridSpan w:val="3"/>
            <w:vMerge w:val="restart"/>
            <w:tcBorders>
              <w:top w:val="single" w:sz="4" w:space="0" w:color="000000"/>
              <w:left w:val="single" w:sz="4" w:space="0" w:color="000000"/>
              <w:bottom w:val="single" w:sz="4" w:space="0" w:color="000000"/>
            </w:tcBorders>
            <w:shd w:val="clear" w:color="auto" w:fill="C0C0C0"/>
            <w:vAlign w:val="center"/>
          </w:tcPr>
          <w:p w:rsidR="00A94EF8" w:rsidRDefault="00A94EF8">
            <w:pPr>
              <w:pStyle w:val="Heading3"/>
              <w:tabs>
                <w:tab w:val="left" w:pos="0"/>
              </w:tabs>
              <w:snapToGrid w:val="0"/>
              <w:jc w:val="both"/>
              <w:rPr>
                <w:rFonts w:ascii="Tahoma" w:hAnsi="Tahoma"/>
                <w:b/>
                <w:sz w:val="22"/>
              </w:rPr>
            </w:pPr>
            <w:r>
              <w:rPr>
                <w:rFonts w:ascii="Tahoma" w:hAnsi="Tahoma"/>
                <w:b/>
                <w:sz w:val="22"/>
              </w:rPr>
              <w:t>CARATTERISTICHE DELL’ATTIVITA' LAVORATIVA OGGETTO DELL’APPALTO INDIVIDUAZIONE DEI RISCHI DA INTERFERENZE</w:t>
            </w:r>
          </w:p>
        </w:tc>
        <w:tc>
          <w:tcPr>
            <w:tcW w:w="851" w:type="dxa"/>
            <w:vMerge w:val="restart"/>
            <w:tcBorders>
              <w:top w:val="single" w:sz="4" w:space="0" w:color="000000"/>
              <w:left w:val="single" w:sz="4" w:space="0" w:color="000000"/>
              <w:bottom w:val="single" w:sz="4" w:space="0" w:color="000000"/>
            </w:tcBorders>
            <w:shd w:val="clear" w:color="auto" w:fill="C0C0C0"/>
            <w:vAlign w:val="center"/>
          </w:tcPr>
          <w:p w:rsidR="00A94EF8" w:rsidRDefault="00A94EF8">
            <w:pPr>
              <w:pStyle w:val="Heading9"/>
              <w:tabs>
                <w:tab w:val="left" w:pos="0"/>
              </w:tabs>
              <w:snapToGrid w:val="0"/>
              <w:rPr>
                <w:rFonts w:ascii="Tahoma" w:hAnsi="Tahoma"/>
                <w:b/>
                <w:sz w:val="20"/>
              </w:rPr>
            </w:pPr>
            <w:r>
              <w:rPr>
                <w:rFonts w:ascii="Tahoma" w:hAnsi="Tahoma"/>
                <w:b/>
                <w:sz w:val="20"/>
              </w:rPr>
              <w:t>Sì</w:t>
            </w:r>
          </w:p>
        </w:tc>
        <w:tc>
          <w:tcPr>
            <w:tcW w:w="718" w:type="dxa"/>
            <w:vMerge w:val="restart"/>
            <w:tcBorders>
              <w:top w:val="single" w:sz="4" w:space="0" w:color="000000"/>
              <w:left w:val="single" w:sz="4" w:space="0" w:color="000000"/>
              <w:bottom w:val="single" w:sz="4" w:space="0" w:color="000000"/>
              <w:right w:val="single" w:sz="4" w:space="0" w:color="000000"/>
            </w:tcBorders>
            <w:shd w:val="clear" w:color="auto" w:fill="C0C0C0"/>
            <w:vAlign w:val="center"/>
          </w:tcPr>
          <w:p w:rsidR="00A94EF8" w:rsidRDefault="00A94EF8">
            <w:pPr>
              <w:pStyle w:val="Heading9"/>
              <w:tabs>
                <w:tab w:val="left" w:pos="0"/>
              </w:tabs>
              <w:snapToGrid w:val="0"/>
              <w:rPr>
                <w:rFonts w:ascii="Tahoma" w:hAnsi="Tahoma"/>
                <w:b/>
                <w:sz w:val="20"/>
              </w:rPr>
            </w:pPr>
            <w:r>
              <w:rPr>
                <w:rFonts w:ascii="Tahoma" w:hAnsi="Tahoma"/>
                <w:b/>
                <w:sz w:val="20"/>
              </w:rPr>
              <w:t>No</w:t>
            </w:r>
          </w:p>
        </w:tc>
      </w:tr>
      <w:tr w:rsidR="00A94EF8">
        <w:tblPrEx>
          <w:tblCellMar>
            <w:top w:w="0" w:type="dxa"/>
            <w:left w:w="0" w:type="dxa"/>
            <w:bottom w:w="0" w:type="dxa"/>
            <w:right w:w="0" w:type="dxa"/>
          </w:tblCellMar>
        </w:tblPrEx>
        <w:trPr>
          <w:trHeight w:val="217"/>
        </w:trPr>
        <w:tc>
          <w:tcPr>
            <w:tcW w:w="709" w:type="dxa"/>
            <w:vMerge/>
            <w:tcBorders>
              <w:top w:val="single" w:sz="4" w:space="0" w:color="000000"/>
              <w:left w:val="single" w:sz="4" w:space="0" w:color="000000"/>
              <w:bottom w:val="single" w:sz="4" w:space="0" w:color="000000"/>
            </w:tcBorders>
            <w:shd w:val="clear" w:color="auto" w:fill="C0C0C0"/>
            <w:vAlign w:val="center"/>
          </w:tcPr>
          <w:p w:rsidR="00A94EF8" w:rsidRDefault="00A94EF8">
            <w:pPr>
              <w:pStyle w:val="Heading9"/>
              <w:tabs>
                <w:tab w:val="left" w:pos="0"/>
              </w:tabs>
              <w:snapToGrid w:val="0"/>
              <w:rPr>
                <w:rFonts w:ascii="Tahoma" w:hAnsi="Tahoma"/>
                <w:sz w:val="18"/>
              </w:rPr>
            </w:pPr>
          </w:p>
        </w:tc>
        <w:tc>
          <w:tcPr>
            <w:tcW w:w="7229" w:type="dxa"/>
            <w:gridSpan w:val="3"/>
            <w:vMerge/>
            <w:tcBorders>
              <w:top w:val="single" w:sz="4" w:space="0" w:color="000000"/>
              <w:left w:val="single" w:sz="4" w:space="0" w:color="000000"/>
              <w:bottom w:val="single" w:sz="4" w:space="0" w:color="000000"/>
            </w:tcBorders>
            <w:shd w:val="clear" w:color="auto" w:fill="C0C0C0"/>
            <w:vAlign w:val="center"/>
          </w:tcPr>
          <w:p w:rsidR="00A94EF8" w:rsidRDefault="00A94EF8">
            <w:pPr>
              <w:snapToGrid w:val="0"/>
              <w:jc w:val="center"/>
              <w:rPr>
                <w:rFonts w:ascii="Tahoma" w:hAnsi="Tahoma"/>
                <w:sz w:val="18"/>
              </w:rPr>
            </w:pPr>
          </w:p>
        </w:tc>
        <w:tc>
          <w:tcPr>
            <w:tcW w:w="851" w:type="dxa"/>
            <w:vMerge/>
            <w:tcBorders>
              <w:top w:val="single" w:sz="4" w:space="0" w:color="000000"/>
              <w:left w:val="single" w:sz="4" w:space="0" w:color="000000"/>
              <w:bottom w:val="single" w:sz="4" w:space="0" w:color="000000"/>
            </w:tcBorders>
            <w:shd w:val="clear" w:color="auto" w:fill="C0C0C0"/>
            <w:vAlign w:val="center"/>
          </w:tcPr>
          <w:p w:rsidR="00A94EF8" w:rsidRDefault="00A94EF8">
            <w:pPr>
              <w:pStyle w:val="Heading9"/>
              <w:tabs>
                <w:tab w:val="left" w:pos="0"/>
              </w:tabs>
              <w:snapToGrid w:val="0"/>
              <w:rPr>
                <w:rFonts w:ascii="Tahoma" w:hAnsi="Tahoma"/>
                <w:sz w:val="16"/>
              </w:rPr>
            </w:pPr>
          </w:p>
        </w:tc>
        <w:tc>
          <w:tcPr>
            <w:tcW w:w="718" w:type="dxa"/>
            <w:vMerge/>
            <w:tcBorders>
              <w:top w:val="single" w:sz="4" w:space="0" w:color="000000"/>
              <w:left w:val="single" w:sz="4" w:space="0" w:color="000000"/>
              <w:bottom w:val="single" w:sz="4" w:space="0" w:color="000000"/>
              <w:right w:val="single" w:sz="4" w:space="0" w:color="000000"/>
            </w:tcBorders>
            <w:shd w:val="clear" w:color="auto" w:fill="C0C0C0"/>
            <w:vAlign w:val="center"/>
          </w:tcPr>
          <w:p w:rsidR="00A94EF8" w:rsidRDefault="00A94EF8">
            <w:pPr>
              <w:pStyle w:val="Heading9"/>
              <w:tabs>
                <w:tab w:val="left" w:pos="0"/>
              </w:tabs>
              <w:snapToGrid w:val="0"/>
              <w:rPr>
                <w:rFonts w:ascii="Tahoma" w:hAnsi="Tahoma"/>
                <w:sz w:val="16"/>
              </w:rPr>
            </w:pPr>
          </w:p>
        </w:tc>
      </w:tr>
      <w:tr w:rsidR="00A94EF8">
        <w:tblPrEx>
          <w:tblCellMar>
            <w:top w:w="0" w:type="dxa"/>
            <w:left w:w="0" w:type="dxa"/>
            <w:bottom w:w="0" w:type="dxa"/>
            <w:right w:w="0" w:type="dxa"/>
          </w:tblCellMar>
        </w:tblPrEx>
        <w:trPr>
          <w:trHeight w:val="460"/>
        </w:trPr>
        <w:tc>
          <w:tcPr>
            <w:tcW w:w="709" w:type="dxa"/>
            <w:tcBorders>
              <w:top w:val="single" w:sz="4" w:space="0" w:color="000000"/>
              <w:left w:val="single" w:sz="4" w:space="0" w:color="000000"/>
              <w:bottom w:val="single" w:sz="4" w:space="0" w:color="000000"/>
            </w:tcBorders>
            <w:vAlign w:val="center"/>
          </w:tcPr>
          <w:p w:rsidR="00A94EF8" w:rsidRDefault="00A94EF8">
            <w:pPr>
              <w:snapToGrid w:val="0"/>
              <w:jc w:val="center"/>
              <w:rPr>
                <w:rFonts w:ascii="Tahoma" w:hAnsi="Tahoma"/>
              </w:rPr>
            </w:pPr>
            <w:r>
              <w:rPr>
                <w:rFonts w:ascii="Tahoma" w:hAnsi="Tahoma"/>
              </w:rPr>
              <w:t>14</w:t>
            </w:r>
          </w:p>
        </w:tc>
        <w:tc>
          <w:tcPr>
            <w:tcW w:w="7229" w:type="dxa"/>
            <w:gridSpan w:val="3"/>
            <w:tcBorders>
              <w:top w:val="single" w:sz="4" w:space="0" w:color="000000"/>
              <w:left w:val="single" w:sz="4" w:space="0" w:color="000000"/>
              <w:bottom w:val="single" w:sz="4" w:space="0" w:color="000000"/>
            </w:tcBorders>
            <w:vAlign w:val="center"/>
          </w:tcPr>
          <w:p w:rsidR="00A94EF8" w:rsidRDefault="00A94EF8">
            <w:pPr>
              <w:pStyle w:val="Heading8"/>
              <w:tabs>
                <w:tab w:val="left" w:pos="0"/>
              </w:tabs>
              <w:snapToGrid w:val="0"/>
              <w:rPr>
                <w:rFonts w:ascii="Tahoma" w:hAnsi="Tahoma"/>
                <w:sz w:val="20"/>
              </w:rPr>
            </w:pPr>
            <w:r>
              <w:rPr>
                <w:rFonts w:ascii="Tahoma" w:hAnsi="Tahoma"/>
                <w:sz w:val="20"/>
              </w:rPr>
              <w:t>PREVISTA MOVIMENTAZIONE MANUALE DEI CARICHI</w:t>
            </w:r>
          </w:p>
        </w:tc>
        <w:tc>
          <w:tcPr>
            <w:tcW w:w="851" w:type="dxa"/>
            <w:tcBorders>
              <w:top w:val="single" w:sz="4" w:space="0" w:color="000000"/>
              <w:left w:val="single" w:sz="4" w:space="0" w:color="000000"/>
              <w:bottom w:val="single" w:sz="4" w:space="0" w:color="000000"/>
            </w:tcBorders>
            <w:vAlign w:val="center"/>
          </w:tcPr>
          <w:p w:rsidR="00A94EF8" w:rsidRDefault="00A94EF8">
            <w:pPr>
              <w:snapToGrid w:val="0"/>
              <w:jc w:val="center"/>
            </w:pPr>
            <w:r>
              <w:fldChar w:fldCharType="begin">
                <w:ffData>
                  <w:name w:val="Controllo496"/>
                  <w:enabled/>
                  <w:calcOnExit w:val="0"/>
                  <w:statusText w:type="text" w:val="funzioni alberghiere e comunque per il soggiorno temporaneo"/>
                  <w:checkBox>
                    <w:sizeAuto/>
                    <w:default w:val="0"/>
                    <w:checked/>
                  </w:checkBox>
                </w:ffData>
              </w:fldChar>
            </w:r>
            <w:r>
              <w:instrText xml:space="preserve"> FORMCHECKBOX </w:instrText>
            </w:r>
            <w:r>
              <w:fldChar w:fldCharType="end"/>
            </w:r>
          </w:p>
        </w:tc>
        <w:tc>
          <w:tcPr>
            <w:tcW w:w="718" w:type="dxa"/>
            <w:tcBorders>
              <w:top w:val="single" w:sz="4" w:space="0" w:color="000000"/>
              <w:left w:val="single" w:sz="4" w:space="0" w:color="000000"/>
              <w:bottom w:val="single" w:sz="4" w:space="0" w:color="000000"/>
              <w:right w:val="single" w:sz="4" w:space="0" w:color="000000"/>
            </w:tcBorders>
            <w:vAlign w:val="center"/>
          </w:tcPr>
          <w:p w:rsidR="00A94EF8" w:rsidRDefault="00A94EF8">
            <w:pPr>
              <w:snapToGrid w:val="0"/>
              <w:jc w:val="center"/>
              <w:rPr>
                <w:rFonts w:ascii="Tahoma" w:hAnsi="Tahoma"/>
              </w:rPr>
            </w:pPr>
            <w:r>
              <w:fldChar w:fldCharType="begin">
                <w:ffData>
                  <w:name w:val="Controllo496"/>
                  <w:enabled/>
                  <w:calcOnExit w:val="0"/>
                  <w:statusText w:type="text" w:val="funzioni alberghiere e comunque per il soggiorno temporaneo"/>
                  <w:checkBox>
                    <w:sizeAuto/>
                    <w:default w:val="0"/>
                    <w:checked w:val="0"/>
                  </w:checkBox>
                </w:ffData>
              </w:fldChar>
            </w:r>
            <w:r>
              <w:instrText xml:space="preserve"> FORMCHECKBOX </w:instrText>
            </w:r>
            <w:r>
              <w:fldChar w:fldCharType="end"/>
            </w:r>
          </w:p>
        </w:tc>
      </w:tr>
      <w:tr w:rsidR="00A94EF8">
        <w:tblPrEx>
          <w:tblCellMar>
            <w:top w:w="0" w:type="dxa"/>
            <w:left w:w="0" w:type="dxa"/>
            <w:bottom w:w="0" w:type="dxa"/>
            <w:right w:w="0" w:type="dxa"/>
          </w:tblCellMar>
        </w:tblPrEx>
        <w:trPr>
          <w:trHeight w:val="460"/>
        </w:trPr>
        <w:tc>
          <w:tcPr>
            <w:tcW w:w="709" w:type="dxa"/>
            <w:tcBorders>
              <w:top w:val="single" w:sz="4" w:space="0" w:color="000000"/>
              <w:left w:val="single" w:sz="4" w:space="0" w:color="000000"/>
              <w:bottom w:val="single" w:sz="4" w:space="0" w:color="000000"/>
            </w:tcBorders>
            <w:vAlign w:val="center"/>
          </w:tcPr>
          <w:p w:rsidR="00A94EF8" w:rsidRDefault="00A94EF8">
            <w:pPr>
              <w:snapToGrid w:val="0"/>
              <w:jc w:val="center"/>
              <w:rPr>
                <w:rFonts w:ascii="Tahoma" w:hAnsi="Tahoma"/>
              </w:rPr>
            </w:pPr>
            <w:r>
              <w:rPr>
                <w:rFonts w:ascii="Tahoma" w:hAnsi="Tahoma"/>
              </w:rPr>
              <w:t>15</w:t>
            </w:r>
          </w:p>
        </w:tc>
        <w:tc>
          <w:tcPr>
            <w:tcW w:w="7229" w:type="dxa"/>
            <w:gridSpan w:val="3"/>
            <w:tcBorders>
              <w:top w:val="single" w:sz="4" w:space="0" w:color="000000"/>
              <w:left w:val="single" w:sz="4" w:space="0" w:color="000000"/>
              <w:bottom w:val="single" w:sz="4" w:space="0" w:color="000000"/>
            </w:tcBorders>
            <w:vAlign w:val="center"/>
          </w:tcPr>
          <w:p w:rsidR="00A94EF8" w:rsidRDefault="00A94EF8">
            <w:pPr>
              <w:pStyle w:val="Heading8"/>
              <w:tabs>
                <w:tab w:val="left" w:pos="0"/>
              </w:tabs>
              <w:snapToGrid w:val="0"/>
              <w:rPr>
                <w:rFonts w:ascii="Tahoma" w:hAnsi="Tahoma"/>
                <w:sz w:val="20"/>
              </w:rPr>
            </w:pPr>
            <w:r>
              <w:rPr>
                <w:rFonts w:ascii="Tahoma" w:hAnsi="Tahoma"/>
                <w:sz w:val="20"/>
              </w:rPr>
              <w:t>PREVISTA MOVIMENTAZIONE CARICHI CON AUSILIO DI MACCHINARI</w:t>
            </w:r>
          </w:p>
        </w:tc>
        <w:tc>
          <w:tcPr>
            <w:tcW w:w="851" w:type="dxa"/>
            <w:tcBorders>
              <w:top w:val="single" w:sz="4" w:space="0" w:color="000000"/>
              <w:left w:val="single" w:sz="4" w:space="0" w:color="000000"/>
              <w:bottom w:val="single" w:sz="4" w:space="0" w:color="000000"/>
            </w:tcBorders>
            <w:vAlign w:val="center"/>
          </w:tcPr>
          <w:p w:rsidR="00A94EF8" w:rsidRDefault="00A94EF8">
            <w:pPr>
              <w:snapToGrid w:val="0"/>
              <w:jc w:val="center"/>
            </w:pPr>
            <w:r>
              <w:fldChar w:fldCharType="begin">
                <w:ffData>
                  <w:name w:val="Controllo496"/>
                  <w:enabled/>
                  <w:calcOnExit w:val="0"/>
                  <w:statusText w:type="text" w:val="funzioni alberghiere e comunque per il soggiorno temporaneo"/>
                  <w:checkBox>
                    <w:sizeAuto/>
                    <w:default w:val="0"/>
                    <w:checked w:val="0"/>
                  </w:checkBox>
                </w:ffData>
              </w:fldChar>
            </w:r>
            <w:r>
              <w:instrText xml:space="preserve"> FORMCHECKBOX </w:instrText>
            </w:r>
            <w:r>
              <w:fldChar w:fldCharType="end"/>
            </w:r>
          </w:p>
        </w:tc>
        <w:tc>
          <w:tcPr>
            <w:tcW w:w="718" w:type="dxa"/>
            <w:tcBorders>
              <w:top w:val="single" w:sz="4" w:space="0" w:color="000000"/>
              <w:left w:val="single" w:sz="4" w:space="0" w:color="000000"/>
              <w:bottom w:val="single" w:sz="4" w:space="0" w:color="000000"/>
              <w:right w:val="single" w:sz="4" w:space="0" w:color="000000"/>
            </w:tcBorders>
            <w:vAlign w:val="center"/>
          </w:tcPr>
          <w:p w:rsidR="00A94EF8" w:rsidRDefault="00A94EF8">
            <w:pPr>
              <w:snapToGrid w:val="0"/>
              <w:jc w:val="center"/>
              <w:rPr>
                <w:rFonts w:ascii="Tahoma" w:hAnsi="Tahoma"/>
              </w:rPr>
            </w:pPr>
            <w:r>
              <w:fldChar w:fldCharType="begin">
                <w:ffData>
                  <w:name w:val="Controllo496"/>
                  <w:enabled/>
                  <w:calcOnExit w:val="0"/>
                  <w:statusText w:type="text" w:val="funzioni alberghiere e comunque per il soggiorno temporaneo"/>
                  <w:checkBox>
                    <w:sizeAuto/>
                    <w:default w:val="0"/>
                    <w:checked/>
                  </w:checkBox>
                </w:ffData>
              </w:fldChar>
            </w:r>
            <w:r>
              <w:instrText xml:space="preserve"> FORMCHECKBOX </w:instrText>
            </w:r>
            <w:r>
              <w:fldChar w:fldCharType="end"/>
            </w:r>
          </w:p>
        </w:tc>
      </w:tr>
      <w:tr w:rsidR="00A94EF8">
        <w:tblPrEx>
          <w:tblCellMar>
            <w:top w:w="0" w:type="dxa"/>
            <w:left w:w="0" w:type="dxa"/>
            <w:bottom w:w="0" w:type="dxa"/>
            <w:right w:w="0" w:type="dxa"/>
          </w:tblCellMar>
        </w:tblPrEx>
        <w:trPr>
          <w:trHeight w:val="460"/>
        </w:trPr>
        <w:tc>
          <w:tcPr>
            <w:tcW w:w="709" w:type="dxa"/>
            <w:tcBorders>
              <w:top w:val="single" w:sz="4" w:space="0" w:color="000000"/>
              <w:left w:val="single" w:sz="4" w:space="0" w:color="000000"/>
              <w:bottom w:val="single" w:sz="4" w:space="0" w:color="000000"/>
            </w:tcBorders>
            <w:vAlign w:val="center"/>
          </w:tcPr>
          <w:p w:rsidR="00A94EF8" w:rsidRDefault="00A94EF8">
            <w:pPr>
              <w:snapToGrid w:val="0"/>
              <w:jc w:val="center"/>
              <w:rPr>
                <w:rFonts w:ascii="Tahoma" w:hAnsi="Tahoma"/>
              </w:rPr>
            </w:pPr>
            <w:r>
              <w:rPr>
                <w:rFonts w:ascii="Tahoma" w:hAnsi="Tahoma"/>
              </w:rPr>
              <w:t>16</w:t>
            </w:r>
          </w:p>
        </w:tc>
        <w:tc>
          <w:tcPr>
            <w:tcW w:w="7229" w:type="dxa"/>
            <w:gridSpan w:val="3"/>
            <w:tcBorders>
              <w:top w:val="single" w:sz="4" w:space="0" w:color="000000"/>
              <w:left w:val="single" w:sz="4" w:space="0" w:color="000000"/>
              <w:bottom w:val="single" w:sz="4" w:space="0" w:color="000000"/>
            </w:tcBorders>
            <w:vAlign w:val="center"/>
          </w:tcPr>
          <w:p w:rsidR="00A94EF8" w:rsidRDefault="00A94EF8">
            <w:pPr>
              <w:pStyle w:val="Heading8"/>
              <w:tabs>
                <w:tab w:val="left" w:pos="0"/>
              </w:tabs>
              <w:snapToGrid w:val="0"/>
              <w:rPr>
                <w:rFonts w:ascii="Tahoma" w:hAnsi="Tahoma"/>
                <w:sz w:val="20"/>
              </w:rPr>
            </w:pPr>
            <w:r>
              <w:rPr>
                <w:rFonts w:ascii="Tahoma" w:hAnsi="Tahoma"/>
                <w:sz w:val="20"/>
              </w:rPr>
              <w:t>PREVISTA PRODUZIONE DI RUMORE</w:t>
            </w:r>
          </w:p>
        </w:tc>
        <w:tc>
          <w:tcPr>
            <w:tcW w:w="851" w:type="dxa"/>
            <w:tcBorders>
              <w:top w:val="single" w:sz="4" w:space="0" w:color="000000"/>
              <w:left w:val="single" w:sz="4" w:space="0" w:color="000000"/>
              <w:bottom w:val="single" w:sz="4" w:space="0" w:color="000000"/>
            </w:tcBorders>
            <w:vAlign w:val="center"/>
          </w:tcPr>
          <w:p w:rsidR="00A94EF8" w:rsidRDefault="00A94EF8">
            <w:pPr>
              <w:snapToGrid w:val="0"/>
              <w:jc w:val="center"/>
            </w:pPr>
            <w:r>
              <w:fldChar w:fldCharType="begin">
                <w:ffData>
                  <w:name w:val="Controllo496"/>
                  <w:enabled/>
                  <w:calcOnExit w:val="0"/>
                  <w:statusText w:type="text" w:val="funzioni alberghiere e comunque per il soggiorno temporaneo"/>
                  <w:checkBox>
                    <w:sizeAuto/>
                    <w:default w:val="0"/>
                    <w:checked w:val="0"/>
                  </w:checkBox>
                </w:ffData>
              </w:fldChar>
            </w:r>
            <w:r>
              <w:instrText xml:space="preserve"> FORMCHECKBOX </w:instrText>
            </w:r>
            <w:r>
              <w:fldChar w:fldCharType="end"/>
            </w:r>
          </w:p>
        </w:tc>
        <w:tc>
          <w:tcPr>
            <w:tcW w:w="718" w:type="dxa"/>
            <w:tcBorders>
              <w:top w:val="single" w:sz="4" w:space="0" w:color="000000"/>
              <w:left w:val="single" w:sz="4" w:space="0" w:color="000000"/>
              <w:bottom w:val="single" w:sz="4" w:space="0" w:color="000000"/>
              <w:right w:val="single" w:sz="4" w:space="0" w:color="000000"/>
            </w:tcBorders>
            <w:vAlign w:val="center"/>
          </w:tcPr>
          <w:p w:rsidR="00A94EF8" w:rsidRDefault="00A94EF8">
            <w:pPr>
              <w:snapToGrid w:val="0"/>
              <w:jc w:val="center"/>
              <w:rPr>
                <w:rFonts w:ascii="Tahoma" w:hAnsi="Tahoma"/>
              </w:rPr>
            </w:pPr>
            <w:r>
              <w:fldChar w:fldCharType="begin">
                <w:ffData>
                  <w:name w:val="Controllo496"/>
                  <w:enabled/>
                  <w:calcOnExit w:val="0"/>
                  <w:statusText w:type="text" w:val="funzioni alberghiere e comunque per il soggiorno temporaneo"/>
                  <w:checkBox>
                    <w:sizeAuto/>
                    <w:default w:val="0"/>
                    <w:checked/>
                  </w:checkBox>
                </w:ffData>
              </w:fldChar>
            </w:r>
            <w:r>
              <w:instrText xml:space="preserve"> FORMCHECKBOX </w:instrText>
            </w:r>
            <w:r>
              <w:fldChar w:fldCharType="end"/>
            </w:r>
          </w:p>
        </w:tc>
      </w:tr>
      <w:tr w:rsidR="00A94EF8">
        <w:tblPrEx>
          <w:tblCellMar>
            <w:top w:w="0" w:type="dxa"/>
            <w:left w:w="0" w:type="dxa"/>
            <w:bottom w:w="0" w:type="dxa"/>
            <w:right w:w="0" w:type="dxa"/>
          </w:tblCellMar>
        </w:tblPrEx>
        <w:trPr>
          <w:trHeight w:val="460"/>
        </w:trPr>
        <w:tc>
          <w:tcPr>
            <w:tcW w:w="709" w:type="dxa"/>
            <w:vMerge w:val="restart"/>
            <w:tcBorders>
              <w:top w:val="single" w:sz="4" w:space="0" w:color="000000"/>
              <w:left w:val="single" w:sz="4" w:space="0" w:color="000000"/>
              <w:bottom w:val="single" w:sz="4" w:space="0" w:color="000000"/>
            </w:tcBorders>
            <w:vAlign w:val="center"/>
          </w:tcPr>
          <w:p w:rsidR="00A94EF8" w:rsidRDefault="00A94EF8">
            <w:pPr>
              <w:snapToGrid w:val="0"/>
              <w:jc w:val="center"/>
              <w:rPr>
                <w:rFonts w:ascii="Tahoma" w:hAnsi="Tahoma"/>
              </w:rPr>
            </w:pPr>
            <w:r>
              <w:rPr>
                <w:rFonts w:ascii="Tahoma" w:hAnsi="Tahoma"/>
              </w:rPr>
              <w:t>17</w:t>
            </w:r>
          </w:p>
        </w:tc>
        <w:tc>
          <w:tcPr>
            <w:tcW w:w="4536" w:type="dxa"/>
            <w:gridSpan w:val="2"/>
            <w:vMerge w:val="restart"/>
            <w:tcBorders>
              <w:top w:val="single" w:sz="4" w:space="0" w:color="000000"/>
              <w:left w:val="single" w:sz="4" w:space="0" w:color="000000"/>
              <w:bottom w:val="single" w:sz="4" w:space="0" w:color="000000"/>
            </w:tcBorders>
            <w:vAlign w:val="center"/>
          </w:tcPr>
          <w:p w:rsidR="00A94EF8" w:rsidRDefault="00A94EF8">
            <w:pPr>
              <w:pStyle w:val="Heading8"/>
              <w:tabs>
                <w:tab w:val="left" w:pos="0"/>
              </w:tabs>
              <w:snapToGrid w:val="0"/>
              <w:jc w:val="left"/>
              <w:rPr>
                <w:rFonts w:ascii="Tahoma" w:hAnsi="Tahoma"/>
                <w:sz w:val="20"/>
              </w:rPr>
            </w:pPr>
          </w:p>
          <w:p w:rsidR="00A94EF8" w:rsidRDefault="00A94EF8">
            <w:pPr>
              <w:rPr>
                <w:rFonts w:ascii="Tahoma" w:hAnsi="Tahoma"/>
              </w:rPr>
            </w:pPr>
            <w:r>
              <w:rPr>
                <w:rFonts w:ascii="Tahoma" w:hAnsi="Tahoma"/>
              </w:rPr>
              <w:t xml:space="preserve">PREVISTE INTERRUZIONI NELLA FORNITURA </w:t>
            </w:r>
          </w:p>
          <w:p w:rsidR="00A94EF8" w:rsidRDefault="00A94EF8">
            <w:pPr>
              <w:rPr>
                <w:rFonts w:ascii="Tahoma" w:hAnsi="Tahoma"/>
                <w:sz w:val="18"/>
              </w:rPr>
            </w:pPr>
            <w:r>
              <w:rPr>
                <w:rFonts w:ascii="Tahoma" w:hAnsi="Tahoma"/>
                <w:sz w:val="18"/>
              </w:rPr>
              <w:t>(se sì indicare nelle note le soluzioni alternative e le precauzioni prese)</w:t>
            </w:r>
          </w:p>
        </w:tc>
        <w:tc>
          <w:tcPr>
            <w:tcW w:w="2693" w:type="dxa"/>
            <w:tcBorders>
              <w:top w:val="single" w:sz="4" w:space="0" w:color="000000"/>
              <w:left w:val="single" w:sz="4" w:space="0" w:color="000000"/>
              <w:bottom w:val="single" w:sz="4" w:space="0" w:color="000000"/>
            </w:tcBorders>
            <w:vAlign w:val="center"/>
          </w:tcPr>
          <w:p w:rsidR="00A94EF8" w:rsidRDefault="00A94EF8">
            <w:pPr>
              <w:snapToGrid w:val="0"/>
              <w:rPr>
                <w:rFonts w:ascii="Tahoma" w:hAnsi="Tahoma"/>
              </w:rPr>
            </w:pPr>
            <w:r>
              <w:rPr>
                <w:rFonts w:ascii="Tahoma" w:hAnsi="Tahoma"/>
              </w:rPr>
              <w:t>Elettrica</w:t>
            </w:r>
          </w:p>
        </w:tc>
        <w:tc>
          <w:tcPr>
            <w:tcW w:w="851" w:type="dxa"/>
            <w:tcBorders>
              <w:top w:val="single" w:sz="4" w:space="0" w:color="000000"/>
              <w:left w:val="single" w:sz="4" w:space="0" w:color="000000"/>
              <w:bottom w:val="single" w:sz="4" w:space="0" w:color="000000"/>
            </w:tcBorders>
            <w:vAlign w:val="center"/>
          </w:tcPr>
          <w:p w:rsidR="00A94EF8" w:rsidRDefault="00A94EF8">
            <w:pPr>
              <w:snapToGrid w:val="0"/>
              <w:jc w:val="center"/>
            </w:pPr>
            <w:r>
              <w:fldChar w:fldCharType="begin">
                <w:ffData>
                  <w:name w:val="Controllo496"/>
                  <w:enabled/>
                  <w:calcOnExit w:val="0"/>
                  <w:statusText w:type="text" w:val="funzioni alberghiere e comunque per il soggiorno temporaneo"/>
                  <w:checkBox>
                    <w:sizeAuto/>
                    <w:default w:val="0"/>
                    <w:checked w:val="0"/>
                  </w:checkBox>
                </w:ffData>
              </w:fldChar>
            </w:r>
            <w:r>
              <w:instrText xml:space="preserve"> FORMCHECKBOX </w:instrText>
            </w:r>
            <w:r>
              <w:fldChar w:fldCharType="end"/>
            </w:r>
          </w:p>
        </w:tc>
        <w:tc>
          <w:tcPr>
            <w:tcW w:w="718" w:type="dxa"/>
            <w:tcBorders>
              <w:top w:val="single" w:sz="4" w:space="0" w:color="000000"/>
              <w:left w:val="single" w:sz="4" w:space="0" w:color="000000"/>
              <w:bottom w:val="single" w:sz="4" w:space="0" w:color="000000"/>
              <w:right w:val="single" w:sz="4" w:space="0" w:color="000000"/>
            </w:tcBorders>
            <w:vAlign w:val="center"/>
          </w:tcPr>
          <w:p w:rsidR="00A94EF8" w:rsidRDefault="00A94EF8">
            <w:pPr>
              <w:snapToGrid w:val="0"/>
              <w:jc w:val="center"/>
              <w:rPr>
                <w:rFonts w:ascii="Tahoma" w:hAnsi="Tahoma"/>
                <w:sz w:val="22"/>
              </w:rPr>
            </w:pPr>
            <w:r>
              <w:fldChar w:fldCharType="begin">
                <w:ffData>
                  <w:name w:val="Controllo496"/>
                  <w:enabled/>
                  <w:calcOnExit w:val="0"/>
                  <w:statusText w:type="text" w:val="funzioni alberghiere e comunque per il soggiorno temporaneo"/>
                  <w:checkBox>
                    <w:sizeAuto/>
                    <w:default w:val="0"/>
                    <w:checked/>
                  </w:checkBox>
                </w:ffData>
              </w:fldChar>
            </w:r>
            <w:r>
              <w:instrText xml:space="preserve"> FORMCHECKBOX </w:instrText>
            </w:r>
            <w:r>
              <w:fldChar w:fldCharType="end"/>
            </w:r>
          </w:p>
        </w:tc>
      </w:tr>
      <w:tr w:rsidR="00A94EF8">
        <w:tblPrEx>
          <w:tblCellMar>
            <w:top w:w="0" w:type="dxa"/>
            <w:left w:w="0" w:type="dxa"/>
            <w:bottom w:w="0" w:type="dxa"/>
            <w:right w:w="0" w:type="dxa"/>
          </w:tblCellMar>
        </w:tblPrEx>
        <w:trPr>
          <w:trHeight w:val="460"/>
        </w:trPr>
        <w:tc>
          <w:tcPr>
            <w:tcW w:w="709" w:type="dxa"/>
            <w:vMerge/>
            <w:tcBorders>
              <w:top w:val="single" w:sz="4" w:space="0" w:color="000000"/>
              <w:left w:val="single" w:sz="4" w:space="0" w:color="000000"/>
              <w:bottom w:val="single" w:sz="4" w:space="0" w:color="000000"/>
            </w:tcBorders>
            <w:vAlign w:val="center"/>
          </w:tcPr>
          <w:p w:rsidR="00A94EF8" w:rsidRDefault="00A94EF8">
            <w:pPr>
              <w:snapToGrid w:val="0"/>
              <w:rPr>
                <w:rFonts w:ascii="Tahoma" w:hAnsi="Tahoma"/>
                <w:sz w:val="22"/>
              </w:rPr>
            </w:pPr>
          </w:p>
        </w:tc>
        <w:tc>
          <w:tcPr>
            <w:tcW w:w="4536" w:type="dxa"/>
            <w:gridSpan w:val="2"/>
            <w:vMerge/>
            <w:tcBorders>
              <w:top w:val="single" w:sz="4" w:space="0" w:color="000000"/>
              <w:left w:val="single" w:sz="4" w:space="0" w:color="000000"/>
              <w:bottom w:val="single" w:sz="4" w:space="0" w:color="000000"/>
            </w:tcBorders>
            <w:vAlign w:val="center"/>
          </w:tcPr>
          <w:p w:rsidR="00A94EF8" w:rsidRDefault="00A94EF8">
            <w:pPr>
              <w:pStyle w:val="Heading8"/>
              <w:tabs>
                <w:tab w:val="left" w:pos="0"/>
              </w:tabs>
              <w:snapToGrid w:val="0"/>
              <w:jc w:val="left"/>
              <w:rPr>
                <w:rFonts w:ascii="Tahoma" w:hAnsi="Tahoma"/>
                <w:sz w:val="20"/>
              </w:rPr>
            </w:pPr>
          </w:p>
        </w:tc>
        <w:tc>
          <w:tcPr>
            <w:tcW w:w="2693" w:type="dxa"/>
            <w:tcBorders>
              <w:top w:val="single" w:sz="4" w:space="0" w:color="000000"/>
              <w:left w:val="single" w:sz="4" w:space="0" w:color="000000"/>
              <w:bottom w:val="single" w:sz="4" w:space="0" w:color="000000"/>
            </w:tcBorders>
            <w:vAlign w:val="center"/>
          </w:tcPr>
          <w:p w:rsidR="00A94EF8" w:rsidRDefault="00A94EF8">
            <w:pPr>
              <w:pStyle w:val="Heading8"/>
              <w:tabs>
                <w:tab w:val="left" w:pos="0"/>
              </w:tabs>
              <w:snapToGrid w:val="0"/>
              <w:rPr>
                <w:rFonts w:ascii="Tahoma" w:hAnsi="Tahoma"/>
                <w:sz w:val="20"/>
              </w:rPr>
            </w:pPr>
            <w:r>
              <w:rPr>
                <w:rFonts w:ascii="Tahoma" w:hAnsi="Tahoma"/>
                <w:sz w:val="20"/>
              </w:rPr>
              <w:t>Acqua</w:t>
            </w:r>
          </w:p>
        </w:tc>
        <w:tc>
          <w:tcPr>
            <w:tcW w:w="851" w:type="dxa"/>
            <w:tcBorders>
              <w:top w:val="single" w:sz="4" w:space="0" w:color="000000"/>
              <w:left w:val="single" w:sz="4" w:space="0" w:color="000000"/>
              <w:bottom w:val="single" w:sz="4" w:space="0" w:color="000000"/>
            </w:tcBorders>
            <w:vAlign w:val="center"/>
          </w:tcPr>
          <w:p w:rsidR="00A94EF8" w:rsidRDefault="00A94EF8">
            <w:pPr>
              <w:snapToGrid w:val="0"/>
              <w:jc w:val="center"/>
            </w:pPr>
            <w:r>
              <w:fldChar w:fldCharType="begin">
                <w:ffData>
                  <w:name w:val="Controllo496"/>
                  <w:enabled/>
                  <w:calcOnExit w:val="0"/>
                  <w:statusText w:type="text" w:val="funzioni alberghiere e comunque per il soggiorno temporaneo"/>
                  <w:checkBox>
                    <w:sizeAuto/>
                    <w:default w:val="0"/>
                    <w:checked w:val="0"/>
                  </w:checkBox>
                </w:ffData>
              </w:fldChar>
            </w:r>
            <w:r>
              <w:instrText xml:space="preserve"> FORMCHECKBOX </w:instrText>
            </w:r>
            <w:r>
              <w:fldChar w:fldCharType="end"/>
            </w:r>
          </w:p>
        </w:tc>
        <w:tc>
          <w:tcPr>
            <w:tcW w:w="718" w:type="dxa"/>
            <w:tcBorders>
              <w:top w:val="single" w:sz="4" w:space="0" w:color="000000"/>
              <w:left w:val="single" w:sz="4" w:space="0" w:color="000000"/>
              <w:bottom w:val="single" w:sz="4" w:space="0" w:color="000000"/>
              <w:right w:val="single" w:sz="4" w:space="0" w:color="000000"/>
            </w:tcBorders>
            <w:vAlign w:val="center"/>
          </w:tcPr>
          <w:p w:rsidR="00A94EF8" w:rsidRDefault="00A94EF8">
            <w:pPr>
              <w:snapToGrid w:val="0"/>
              <w:jc w:val="center"/>
              <w:rPr>
                <w:rFonts w:ascii="Tahoma" w:hAnsi="Tahoma"/>
                <w:sz w:val="22"/>
              </w:rPr>
            </w:pPr>
            <w:r>
              <w:fldChar w:fldCharType="begin">
                <w:ffData>
                  <w:name w:val="Controllo496"/>
                  <w:enabled/>
                  <w:calcOnExit w:val="0"/>
                  <w:statusText w:type="text" w:val="funzioni alberghiere e comunque per il soggiorno temporaneo"/>
                  <w:checkBox>
                    <w:sizeAuto/>
                    <w:default w:val="0"/>
                    <w:checked/>
                  </w:checkBox>
                </w:ffData>
              </w:fldChar>
            </w:r>
            <w:r>
              <w:instrText xml:space="preserve"> FORMCHECKBOX </w:instrText>
            </w:r>
            <w:r>
              <w:fldChar w:fldCharType="end"/>
            </w:r>
          </w:p>
        </w:tc>
      </w:tr>
      <w:tr w:rsidR="00A94EF8">
        <w:tblPrEx>
          <w:tblCellMar>
            <w:top w:w="0" w:type="dxa"/>
            <w:left w:w="0" w:type="dxa"/>
            <w:bottom w:w="0" w:type="dxa"/>
            <w:right w:w="0" w:type="dxa"/>
          </w:tblCellMar>
        </w:tblPrEx>
        <w:trPr>
          <w:trHeight w:val="460"/>
        </w:trPr>
        <w:tc>
          <w:tcPr>
            <w:tcW w:w="709" w:type="dxa"/>
            <w:vMerge/>
            <w:tcBorders>
              <w:top w:val="single" w:sz="4" w:space="0" w:color="000000"/>
              <w:left w:val="single" w:sz="4" w:space="0" w:color="000000"/>
              <w:bottom w:val="single" w:sz="4" w:space="0" w:color="000000"/>
            </w:tcBorders>
            <w:vAlign w:val="center"/>
          </w:tcPr>
          <w:p w:rsidR="00A94EF8" w:rsidRDefault="00A94EF8">
            <w:pPr>
              <w:snapToGrid w:val="0"/>
              <w:rPr>
                <w:rFonts w:ascii="Tahoma" w:hAnsi="Tahoma"/>
                <w:sz w:val="22"/>
              </w:rPr>
            </w:pPr>
          </w:p>
        </w:tc>
        <w:tc>
          <w:tcPr>
            <w:tcW w:w="4536" w:type="dxa"/>
            <w:gridSpan w:val="2"/>
            <w:vMerge/>
            <w:tcBorders>
              <w:top w:val="single" w:sz="4" w:space="0" w:color="000000"/>
              <w:left w:val="single" w:sz="4" w:space="0" w:color="000000"/>
              <w:bottom w:val="single" w:sz="4" w:space="0" w:color="000000"/>
            </w:tcBorders>
            <w:vAlign w:val="center"/>
          </w:tcPr>
          <w:p w:rsidR="00A94EF8" w:rsidRDefault="00A94EF8">
            <w:pPr>
              <w:pStyle w:val="Heading8"/>
              <w:tabs>
                <w:tab w:val="left" w:pos="0"/>
              </w:tabs>
              <w:snapToGrid w:val="0"/>
              <w:jc w:val="left"/>
              <w:rPr>
                <w:rFonts w:ascii="Tahoma" w:hAnsi="Tahoma"/>
                <w:sz w:val="20"/>
              </w:rPr>
            </w:pPr>
          </w:p>
        </w:tc>
        <w:tc>
          <w:tcPr>
            <w:tcW w:w="2693" w:type="dxa"/>
            <w:tcBorders>
              <w:top w:val="single" w:sz="4" w:space="0" w:color="000000"/>
              <w:left w:val="single" w:sz="4" w:space="0" w:color="000000"/>
              <w:bottom w:val="single" w:sz="4" w:space="0" w:color="000000"/>
            </w:tcBorders>
            <w:vAlign w:val="center"/>
          </w:tcPr>
          <w:p w:rsidR="00A94EF8" w:rsidRDefault="00A94EF8">
            <w:pPr>
              <w:pStyle w:val="Heading8"/>
              <w:tabs>
                <w:tab w:val="left" w:pos="0"/>
              </w:tabs>
              <w:snapToGrid w:val="0"/>
              <w:rPr>
                <w:rFonts w:ascii="Tahoma" w:hAnsi="Tahoma"/>
                <w:sz w:val="20"/>
              </w:rPr>
            </w:pPr>
            <w:r>
              <w:rPr>
                <w:rFonts w:ascii="Tahoma" w:hAnsi="Tahoma"/>
                <w:sz w:val="20"/>
              </w:rPr>
              <w:t>Gas</w:t>
            </w:r>
          </w:p>
        </w:tc>
        <w:tc>
          <w:tcPr>
            <w:tcW w:w="851" w:type="dxa"/>
            <w:tcBorders>
              <w:top w:val="single" w:sz="4" w:space="0" w:color="000000"/>
              <w:left w:val="single" w:sz="4" w:space="0" w:color="000000"/>
              <w:bottom w:val="single" w:sz="4" w:space="0" w:color="000000"/>
            </w:tcBorders>
            <w:vAlign w:val="center"/>
          </w:tcPr>
          <w:p w:rsidR="00A94EF8" w:rsidRDefault="00A94EF8">
            <w:pPr>
              <w:snapToGrid w:val="0"/>
              <w:jc w:val="center"/>
            </w:pPr>
            <w:r>
              <w:fldChar w:fldCharType="begin">
                <w:ffData>
                  <w:name w:val="Controllo496"/>
                  <w:enabled/>
                  <w:calcOnExit w:val="0"/>
                  <w:statusText w:type="text" w:val="funzioni alberghiere e comunque per il soggiorno temporaneo"/>
                  <w:checkBox>
                    <w:sizeAuto/>
                    <w:default w:val="0"/>
                    <w:checked w:val="0"/>
                  </w:checkBox>
                </w:ffData>
              </w:fldChar>
            </w:r>
            <w:r>
              <w:instrText xml:space="preserve"> FORMCHECKBOX </w:instrText>
            </w:r>
            <w:r>
              <w:fldChar w:fldCharType="end"/>
            </w:r>
          </w:p>
        </w:tc>
        <w:tc>
          <w:tcPr>
            <w:tcW w:w="718" w:type="dxa"/>
            <w:tcBorders>
              <w:top w:val="single" w:sz="4" w:space="0" w:color="000000"/>
              <w:left w:val="single" w:sz="4" w:space="0" w:color="000000"/>
              <w:bottom w:val="single" w:sz="4" w:space="0" w:color="000000"/>
              <w:right w:val="single" w:sz="4" w:space="0" w:color="000000"/>
            </w:tcBorders>
            <w:vAlign w:val="center"/>
          </w:tcPr>
          <w:p w:rsidR="00A94EF8" w:rsidRDefault="00A94EF8">
            <w:pPr>
              <w:snapToGrid w:val="0"/>
              <w:jc w:val="center"/>
              <w:rPr>
                <w:rFonts w:ascii="Tahoma" w:hAnsi="Tahoma"/>
                <w:sz w:val="22"/>
              </w:rPr>
            </w:pPr>
            <w:r>
              <w:fldChar w:fldCharType="begin">
                <w:ffData>
                  <w:name w:val="Controllo496"/>
                  <w:enabled/>
                  <w:calcOnExit w:val="0"/>
                  <w:statusText w:type="text" w:val="funzioni alberghiere e comunque per il soggiorno temporaneo"/>
                  <w:checkBox>
                    <w:sizeAuto/>
                    <w:default w:val="0"/>
                    <w:checked/>
                  </w:checkBox>
                </w:ffData>
              </w:fldChar>
            </w:r>
            <w:r>
              <w:instrText xml:space="preserve"> FORMCHECKBOX </w:instrText>
            </w:r>
            <w:r>
              <w:fldChar w:fldCharType="end"/>
            </w:r>
          </w:p>
        </w:tc>
      </w:tr>
      <w:tr w:rsidR="00A94EF8">
        <w:tblPrEx>
          <w:tblCellMar>
            <w:top w:w="0" w:type="dxa"/>
            <w:left w:w="0" w:type="dxa"/>
            <w:bottom w:w="0" w:type="dxa"/>
            <w:right w:w="0" w:type="dxa"/>
          </w:tblCellMar>
        </w:tblPrEx>
        <w:trPr>
          <w:trHeight w:val="460"/>
        </w:trPr>
        <w:tc>
          <w:tcPr>
            <w:tcW w:w="709" w:type="dxa"/>
            <w:vMerge/>
            <w:tcBorders>
              <w:top w:val="single" w:sz="4" w:space="0" w:color="000000"/>
              <w:left w:val="single" w:sz="4" w:space="0" w:color="000000"/>
              <w:bottom w:val="single" w:sz="4" w:space="0" w:color="000000"/>
            </w:tcBorders>
            <w:vAlign w:val="center"/>
          </w:tcPr>
          <w:p w:rsidR="00A94EF8" w:rsidRDefault="00A94EF8">
            <w:pPr>
              <w:snapToGrid w:val="0"/>
              <w:rPr>
                <w:rFonts w:ascii="Tahoma" w:hAnsi="Tahoma"/>
                <w:sz w:val="22"/>
              </w:rPr>
            </w:pPr>
          </w:p>
        </w:tc>
        <w:tc>
          <w:tcPr>
            <w:tcW w:w="4536" w:type="dxa"/>
            <w:gridSpan w:val="2"/>
            <w:vMerge/>
            <w:tcBorders>
              <w:top w:val="single" w:sz="4" w:space="0" w:color="000000"/>
              <w:left w:val="single" w:sz="4" w:space="0" w:color="000000"/>
              <w:bottom w:val="single" w:sz="4" w:space="0" w:color="000000"/>
            </w:tcBorders>
            <w:vAlign w:val="center"/>
          </w:tcPr>
          <w:p w:rsidR="00A94EF8" w:rsidRDefault="00A94EF8">
            <w:pPr>
              <w:pStyle w:val="Heading8"/>
              <w:tabs>
                <w:tab w:val="left" w:pos="0"/>
              </w:tabs>
              <w:snapToGrid w:val="0"/>
              <w:jc w:val="left"/>
              <w:rPr>
                <w:rFonts w:ascii="Tahoma" w:hAnsi="Tahoma"/>
                <w:sz w:val="20"/>
              </w:rPr>
            </w:pPr>
          </w:p>
        </w:tc>
        <w:tc>
          <w:tcPr>
            <w:tcW w:w="2693" w:type="dxa"/>
            <w:tcBorders>
              <w:top w:val="single" w:sz="4" w:space="0" w:color="000000"/>
              <w:left w:val="single" w:sz="4" w:space="0" w:color="000000"/>
              <w:bottom w:val="single" w:sz="4" w:space="0" w:color="000000"/>
            </w:tcBorders>
            <w:vAlign w:val="center"/>
          </w:tcPr>
          <w:p w:rsidR="00A94EF8" w:rsidRDefault="00A94EF8">
            <w:pPr>
              <w:pStyle w:val="Heading8"/>
              <w:tabs>
                <w:tab w:val="left" w:pos="0"/>
              </w:tabs>
              <w:snapToGrid w:val="0"/>
              <w:rPr>
                <w:rFonts w:ascii="Tahoma" w:hAnsi="Tahoma"/>
                <w:sz w:val="20"/>
              </w:rPr>
            </w:pPr>
            <w:r>
              <w:rPr>
                <w:rFonts w:ascii="Tahoma" w:hAnsi="Tahoma"/>
                <w:sz w:val="20"/>
              </w:rPr>
              <w:t>Rete dati</w:t>
            </w:r>
          </w:p>
        </w:tc>
        <w:tc>
          <w:tcPr>
            <w:tcW w:w="851" w:type="dxa"/>
            <w:tcBorders>
              <w:top w:val="single" w:sz="4" w:space="0" w:color="000000"/>
              <w:left w:val="single" w:sz="4" w:space="0" w:color="000000"/>
              <w:bottom w:val="single" w:sz="4" w:space="0" w:color="000000"/>
            </w:tcBorders>
            <w:vAlign w:val="center"/>
          </w:tcPr>
          <w:p w:rsidR="00A94EF8" w:rsidRDefault="00A94EF8">
            <w:pPr>
              <w:snapToGrid w:val="0"/>
              <w:jc w:val="center"/>
            </w:pPr>
            <w:r>
              <w:fldChar w:fldCharType="begin">
                <w:ffData>
                  <w:name w:val="Controllo496"/>
                  <w:enabled/>
                  <w:calcOnExit w:val="0"/>
                  <w:statusText w:type="text" w:val="funzioni alberghiere e comunque per il soggiorno temporaneo"/>
                  <w:checkBox>
                    <w:sizeAuto/>
                    <w:default w:val="0"/>
                    <w:checked w:val="0"/>
                  </w:checkBox>
                </w:ffData>
              </w:fldChar>
            </w:r>
            <w:r>
              <w:instrText xml:space="preserve"> FORMCHECKBOX </w:instrText>
            </w:r>
            <w:r>
              <w:fldChar w:fldCharType="end"/>
            </w:r>
          </w:p>
        </w:tc>
        <w:tc>
          <w:tcPr>
            <w:tcW w:w="718" w:type="dxa"/>
            <w:tcBorders>
              <w:top w:val="single" w:sz="4" w:space="0" w:color="000000"/>
              <w:left w:val="single" w:sz="4" w:space="0" w:color="000000"/>
              <w:bottom w:val="single" w:sz="4" w:space="0" w:color="000000"/>
              <w:right w:val="single" w:sz="4" w:space="0" w:color="000000"/>
            </w:tcBorders>
            <w:vAlign w:val="center"/>
          </w:tcPr>
          <w:p w:rsidR="00A94EF8" w:rsidRDefault="00A94EF8">
            <w:pPr>
              <w:snapToGrid w:val="0"/>
              <w:jc w:val="center"/>
              <w:rPr>
                <w:rFonts w:ascii="Tahoma" w:hAnsi="Tahoma"/>
                <w:sz w:val="22"/>
              </w:rPr>
            </w:pPr>
            <w:r>
              <w:fldChar w:fldCharType="begin">
                <w:ffData>
                  <w:name w:val="Controllo496"/>
                  <w:enabled/>
                  <w:calcOnExit w:val="0"/>
                  <w:statusText w:type="text" w:val="funzioni alberghiere e comunque per il soggiorno temporaneo"/>
                  <w:checkBox>
                    <w:sizeAuto/>
                    <w:default w:val="0"/>
                    <w:checked/>
                  </w:checkBox>
                </w:ffData>
              </w:fldChar>
            </w:r>
            <w:r>
              <w:instrText xml:space="preserve"> FORMCHECKBOX </w:instrText>
            </w:r>
            <w:r>
              <w:fldChar w:fldCharType="end"/>
            </w:r>
          </w:p>
        </w:tc>
      </w:tr>
      <w:tr w:rsidR="00A94EF8">
        <w:tblPrEx>
          <w:tblCellMar>
            <w:top w:w="0" w:type="dxa"/>
            <w:left w:w="0" w:type="dxa"/>
            <w:bottom w:w="0" w:type="dxa"/>
            <w:right w:w="0" w:type="dxa"/>
          </w:tblCellMar>
        </w:tblPrEx>
        <w:trPr>
          <w:trHeight w:val="460"/>
        </w:trPr>
        <w:tc>
          <w:tcPr>
            <w:tcW w:w="709" w:type="dxa"/>
            <w:vMerge/>
            <w:tcBorders>
              <w:top w:val="single" w:sz="4" w:space="0" w:color="000000"/>
              <w:left w:val="single" w:sz="4" w:space="0" w:color="000000"/>
              <w:bottom w:val="single" w:sz="4" w:space="0" w:color="000000"/>
            </w:tcBorders>
            <w:vAlign w:val="center"/>
          </w:tcPr>
          <w:p w:rsidR="00A94EF8" w:rsidRDefault="00A94EF8">
            <w:pPr>
              <w:snapToGrid w:val="0"/>
              <w:rPr>
                <w:rFonts w:ascii="Tahoma" w:hAnsi="Tahoma"/>
                <w:sz w:val="22"/>
              </w:rPr>
            </w:pPr>
          </w:p>
        </w:tc>
        <w:tc>
          <w:tcPr>
            <w:tcW w:w="4536" w:type="dxa"/>
            <w:gridSpan w:val="2"/>
            <w:vMerge/>
            <w:tcBorders>
              <w:top w:val="single" w:sz="4" w:space="0" w:color="000000"/>
              <w:left w:val="single" w:sz="4" w:space="0" w:color="000000"/>
              <w:bottom w:val="single" w:sz="4" w:space="0" w:color="000000"/>
            </w:tcBorders>
            <w:vAlign w:val="center"/>
          </w:tcPr>
          <w:p w:rsidR="00A94EF8" w:rsidRDefault="00A94EF8">
            <w:pPr>
              <w:pStyle w:val="Heading8"/>
              <w:tabs>
                <w:tab w:val="left" w:pos="0"/>
              </w:tabs>
              <w:snapToGrid w:val="0"/>
              <w:jc w:val="left"/>
              <w:rPr>
                <w:rFonts w:ascii="Tahoma" w:hAnsi="Tahoma"/>
                <w:sz w:val="20"/>
              </w:rPr>
            </w:pPr>
          </w:p>
        </w:tc>
        <w:tc>
          <w:tcPr>
            <w:tcW w:w="2693" w:type="dxa"/>
            <w:tcBorders>
              <w:top w:val="single" w:sz="4" w:space="0" w:color="000000"/>
              <w:left w:val="single" w:sz="4" w:space="0" w:color="000000"/>
              <w:bottom w:val="single" w:sz="4" w:space="0" w:color="000000"/>
            </w:tcBorders>
            <w:vAlign w:val="center"/>
          </w:tcPr>
          <w:p w:rsidR="00A94EF8" w:rsidRDefault="00A94EF8">
            <w:pPr>
              <w:pStyle w:val="Heading8"/>
              <w:tabs>
                <w:tab w:val="left" w:pos="0"/>
              </w:tabs>
              <w:snapToGrid w:val="0"/>
              <w:rPr>
                <w:rFonts w:ascii="Tahoma" w:hAnsi="Tahoma"/>
                <w:sz w:val="20"/>
              </w:rPr>
            </w:pPr>
            <w:r>
              <w:rPr>
                <w:rFonts w:ascii="Tahoma" w:hAnsi="Tahoma"/>
                <w:sz w:val="20"/>
              </w:rPr>
              <w:t>Linea Telefonica</w:t>
            </w:r>
          </w:p>
        </w:tc>
        <w:tc>
          <w:tcPr>
            <w:tcW w:w="851" w:type="dxa"/>
            <w:tcBorders>
              <w:top w:val="single" w:sz="4" w:space="0" w:color="000000"/>
              <w:left w:val="single" w:sz="4" w:space="0" w:color="000000"/>
              <w:bottom w:val="single" w:sz="4" w:space="0" w:color="000000"/>
            </w:tcBorders>
            <w:vAlign w:val="center"/>
          </w:tcPr>
          <w:p w:rsidR="00A94EF8" w:rsidRDefault="00A94EF8">
            <w:pPr>
              <w:snapToGrid w:val="0"/>
              <w:jc w:val="center"/>
            </w:pPr>
            <w:r>
              <w:fldChar w:fldCharType="begin">
                <w:ffData>
                  <w:name w:val="Controllo496"/>
                  <w:enabled/>
                  <w:calcOnExit w:val="0"/>
                  <w:statusText w:type="text" w:val="funzioni alberghiere e comunque per il soggiorno temporaneo"/>
                  <w:checkBox>
                    <w:sizeAuto/>
                    <w:default w:val="0"/>
                    <w:checked w:val="0"/>
                  </w:checkBox>
                </w:ffData>
              </w:fldChar>
            </w:r>
            <w:r>
              <w:instrText xml:space="preserve"> FORMCHECKBOX </w:instrText>
            </w:r>
            <w:r>
              <w:fldChar w:fldCharType="end"/>
            </w:r>
          </w:p>
        </w:tc>
        <w:tc>
          <w:tcPr>
            <w:tcW w:w="718" w:type="dxa"/>
            <w:tcBorders>
              <w:top w:val="single" w:sz="4" w:space="0" w:color="000000"/>
              <w:left w:val="single" w:sz="4" w:space="0" w:color="000000"/>
              <w:bottom w:val="single" w:sz="4" w:space="0" w:color="000000"/>
              <w:right w:val="single" w:sz="4" w:space="0" w:color="000000"/>
            </w:tcBorders>
            <w:vAlign w:val="center"/>
          </w:tcPr>
          <w:p w:rsidR="00A94EF8" w:rsidRDefault="00A94EF8">
            <w:pPr>
              <w:snapToGrid w:val="0"/>
              <w:jc w:val="center"/>
              <w:rPr>
                <w:rFonts w:ascii="Tahoma" w:hAnsi="Tahoma"/>
              </w:rPr>
            </w:pPr>
            <w:r>
              <w:fldChar w:fldCharType="begin">
                <w:ffData>
                  <w:name w:val="Controllo496"/>
                  <w:enabled/>
                  <w:calcOnExit w:val="0"/>
                  <w:statusText w:type="text" w:val="funzioni alberghiere e comunque per il soggiorno temporaneo"/>
                  <w:checkBox>
                    <w:sizeAuto/>
                    <w:default w:val="0"/>
                    <w:checked/>
                  </w:checkBox>
                </w:ffData>
              </w:fldChar>
            </w:r>
            <w:r>
              <w:instrText xml:space="preserve"> FORMCHECKBOX </w:instrText>
            </w:r>
            <w:r>
              <w:fldChar w:fldCharType="end"/>
            </w:r>
          </w:p>
        </w:tc>
      </w:tr>
      <w:tr w:rsidR="00A94EF8">
        <w:tblPrEx>
          <w:tblCellMar>
            <w:top w:w="0" w:type="dxa"/>
            <w:left w:w="0" w:type="dxa"/>
            <w:bottom w:w="0" w:type="dxa"/>
            <w:right w:w="0" w:type="dxa"/>
          </w:tblCellMar>
        </w:tblPrEx>
        <w:trPr>
          <w:trHeight w:val="460"/>
        </w:trPr>
        <w:tc>
          <w:tcPr>
            <w:tcW w:w="709" w:type="dxa"/>
            <w:vMerge w:val="restart"/>
            <w:tcBorders>
              <w:top w:val="single" w:sz="4" w:space="0" w:color="000000"/>
              <w:left w:val="single" w:sz="4" w:space="0" w:color="000000"/>
              <w:bottom w:val="single" w:sz="4" w:space="0" w:color="000000"/>
            </w:tcBorders>
            <w:vAlign w:val="center"/>
          </w:tcPr>
          <w:p w:rsidR="00A94EF8" w:rsidRDefault="00A94EF8">
            <w:pPr>
              <w:snapToGrid w:val="0"/>
              <w:jc w:val="center"/>
              <w:rPr>
                <w:rFonts w:ascii="Tahoma" w:hAnsi="Tahoma"/>
              </w:rPr>
            </w:pPr>
            <w:r>
              <w:rPr>
                <w:rFonts w:ascii="Tahoma" w:hAnsi="Tahoma"/>
              </w:rPr>
              <w:t>18</w:t>
            </w:r>
          </w:p>
        </w:tc>
        <w:tc>
          <w:tcPr>
            <w:tcW w:w="4536" w:type="dxa"/>
            <w:gridSpan w:val="2"/>
            <w:vMerge w:val="restart"/>
            <w:tcBorders>
              <w:top w:val="single" w:sz="4" w:space="0" w:color="000000"/>
              <w:left w:val="single" w:sz="4" w:space="0" w:color="000000"/>
              <w:bottom w:val="single" w:sz="4" w:space="0" w:color="000000"/>
            </w:tcBorders>
            <w:vAlign w:val="center"/>
          </w:tcPr>
          <w:p w:rsidR="00A94EF8" w:rsidRDefault="00A94EF8">
            <w:pPr>
              <w:pStyle w:val="Heading8"/>
              <w:tabs>
                <w:tab w:val="left" w:pos="0"/>
              </w:tabs>
              <w:snapToGrid w:val="0"/>
              <w:jc w:val="left"/>
              <w:rPr>
                <w:rFonts w:ascii="Tahoma" w:hAnsi="Tahoma"/>
                <w:sz w:val="20"/>
              </w:rPr>
            </w:pPr>
            <w:r>
              <w:rPr>
                <w:rFonts w:ascii="Tahoma" w:hAnsi="Tahoma"/>
                <w:sz w:val="20"/>
              </w:rPr>
              <w:t>PREVISTA TEMPORANEA DISATTIVAZIONE DI SISTEMI ANTINCENDIO</w:t>
            </w:r>
          </w:p>
          <w:p w:rsidR="00A94EF8" w:rsidRDefault="00A94EF8">
            <w:pPr>
              <w:rPr>
                <w:rFonts w:ascii="Tahoma" w:hAnsi="Tahoma"/>
                <w:sz w:val="18"/>
              </w:rPr>
            </w:pPr>
            <w:r>
              <w:rPr>
                <w:rFonts w:ascii="Tahoma" w:hAnsi="Tahoma"/>
                <w:sz w:val="18"/>
              </w:rPr>
              <w:t>(se sì indicare nelle note le soluzioni alternative e le precauzioni prese)</w:t>
            </w:r>
          </w:p>
        </w:tc>
        <w:tc>
          <w:tcPr>
            <w:tcW w:w="2693" w:type="dxa"/>
            <w:tcBorders>
              <w:top w:val="single" w:sz="4" w:space="0" w:color="000000"/>
              <w:left w:val="single" w:sz="4" w:space="0" w:color="000000"/>
              <w:bottom w:val="single" w:sz="4" w:space="0" w:color="000000"/>
            </w:tcBorders>
            <w:vAlign w:val="center"/>
          </w:tcPr>
          <w:p w:rsidR="00A94EF8" w:rsidRDefault="00A94EF8">
            <w:pPr>
              <w:pStyle w:val="Heading8"/>
              <w:tabs>
                <w:tab w:val="left" w:pos="0"/>
              </w:tabs>
              <w:snapToGrid w:val="0"/>
              <w:jc w:val="left"/>
              <w:rPr>
                <w:rFonts w:ascii="Tahoma" w:hAnsi="Tahoma"/>
                <w:sz w:val="20"/>
              </w:rPr>
            </w:pPr>
            <w:r>
              <w:rPr>
                <w:rFonts w:ascii="Tahoma" w:hAnsi="Tahoma"/>
                <w:sz w:val="20"/>
              </w:rPr>
              <w:t>Rilevazione funi</w:t>
            </w:r>
          </w:p>
        </w:tc>
        <w:tc>
          <w:tcPr>
            <w:tcW w:w="851" w:type="dxa"/>
            <w:tcBorders>
              <w:top w:val="single" w:sz="4" w:space="0" w:color="000000"/>
              <w:left w:val="single" w:sz="4" w:space="0" w:color="000000"/>
              <w:bottom w:val="single" w:sz="4" w:space="0" w:color="000000"/>
            </w:tcBorders>
            <w:vAlign w:val="center"/>
          </w:tcPr>
          <w:p w:rsidR="00A94EF8" w:rsidRDefault="00A94EF8">
            <w:pPr>
              <w:snapToGrid w:val="0"/>
              <w:jc w:val="center"/>
            </w:pPr>
            <w:r>
              <w:fldChar w:fldCharType="begin">
                <w:ffData>
                  <w:name w:val="Controllo496"/>
                  <w:enabled/>
                  <w:calcOnExit w:val="0"/>
                  <w:statusText w:type="text" w:val="funzioni alberghiere e comunque per il soggiorno temporaneo"/>
                  <w:checkBox>
                    <w:sizeAuto/>
                    <w:default w:val="0"/>
                    <w:checked w:val="0"/>
                  </w:checkBox>
                </w:ffData>
              </w:fldChar>
            </w:r>
            <w:r>
              <w:instrText xml:space="preserve"> FORMCHECKBOX </w:instrText>
            </w:r>
            <w:r>
              <w:fldChar w:fldCharType="end"/>
            </w:r>
          </w:p>
        </w:tc>
        <w:tc>
          <w:tcPr>
            <w:tcW w:w="718" w:type="dxa"/>
            <w:tcBorders>
              <w:top w:val="single" w:sz="4" w:space="0" w:color="000000"/>
              <w:left w:val="single" w:sz="4" w:space="0" w:color="000000"/>
              <w:bottom w:val="single" w:sz="4" w:space="0" w:color="000000"/>
              <w:right w:val="single" w:sz="4" w:space="0" w:color="000000"/>
            </w:tcBorders>
            <w:vAlign w:val="center"/>
          </w:tcPr>
          <w:p w:rsidR="00A94EF8" w:rsidRDefault="00A94EF8">
            <w:pPr>
              <w:snapToGrid w:val="0"/>
              <w:jc w:val="center"/>
              <w:rPr>
                <w:rFonts w:ascii="Tahoma" w:hAnsi="Tahoma"/>
                <w:sz w:val="22"/>
              </w:rPr>
            </w:pPr>
            <w:r>
              <w:fldChar w:fldCharType="begin">
                <w:ffData>
                  <w:name w:val="Controllo496"/>
                  <w:enabled/>
                  <w:calcOnExit w:val="0"/>
                  <w:statusText w:type="text" w:val="funzioni alberghiere e comunque per il soggiorno temporaneo"/>
                  <w:checkBox>
                    <w:sizeAuto/>
                    <w:default w:val="0"/>
                    <w:checked/>
                  </w:checkBox>
                </w:ffData>
              </w:fldChar>
            </w:r>
            <w:r>
              <w:instrText xml:space="preserve"> FORMCHECKBOX </w:instrText>
            </w:r>
            <w:r>
              <w:fldChar w:fldCharType="end"/>
            </w:r>
          </w:p>
        </w:tc>
      </w:tr>
      <w:tr w:rsidR="00A94EF8">
        <w:tblPrEx>
          <w:tblCellMar>
            <w:top w:w="0" w:type="dxa"/>
            <w:left w:w="0" w:type="dxa"/>
            <w:bottom w:w="0" w:type="dxa"/>
            <w:right w:w="0" w:type="dxa"/>
          </w:tblCellMar>
        </w:tblPrEx>
        <w:trPr>
          <w:trHeight w:val="460"/>
        </w:trPr>
        <w:tc>
          <w:tcPr>
            <w:tcW w:w="709" w:type="dxa"/>
            <w:vMerge/>
            <w:tcBorders>
              <w:top w:val="single" w:sz="4" w:space="0" w:color="000000"/>
              <w:left w:val="single" w:sz="4" w:space="0" w:color="000000"/>
              <w:bottom w:val="single" w:sz="4" w:space="0" w:color="000000"/>
            </w:tcBorders>
            <w:vAlign w:val="center"/>
          </w:tcPr>
          <w:p w:rsidR="00A94EF8" w:rsidRDefault="00A94EF8">
            <w:pPr>
              <w:snapToGrid w:val="0"/>
              <w:rPr>
                <w:rFonts w:ascii="Tahoma" w:hAnsi="Tahoma"/>
                <w:sz w:val="22"/>
              </w:rPr>
            </w:pPr>
          </w:p>
        </w:tc>
        <w:tc>
          <w:tcPr>
            <w:tcW w:w="4536" w:type="dxa"/>
            <w:gridSpan w:val="2"/>
            <w:vMerge/>
            <w:tcBorders>
              <w:top w:val="single" w:sz="4" w:space="0" w:color="000000"/>
              <w:left w:val="single" w:sz="4" w:space="0" w:color="000000"/>
              <w:bottom w:val="single" w:sz="4" w:space="0" w:color="000000"/>
            </w:tcBorders>
            <w:vAlign w:val="center"/>
          </w:tcPr>
          <w:p w:rsidR="00A94EF8" w:rsidRDefault="00A94EF8">
            <w:pPr>
              <w:pStyle w:val="Heading8"/>
              <w:tabs>
                <w:tab w:val="left" w:pos="0"/>
              </w:tabs>
              <w:snapToGrid w:val="0"/>
              <w:jc w:val="left"/>
              <w:rPr>
                <w:rFonts w:ascii="Tahoma" w:hAnsi="Tahoma"/>
                <w:sz w:val="20"/>
              </w:rPr>
            </w:pPr>
          </w:p>
        </w:tc>
        <w:tc>
          <w:tcPr>
            <w:tcW w:w="2693" w:type="dxa"/>
            <w:tcBorders>
              <w:top w:val="single" w:sz="4" w:space="0" w:color="000000"/>
              <w:left w:val="single" w:sz="4" w:space="0" w:color="000000"/>
              <w:bottom w:val="single" w:sz="4" w:space="0" w:color="000000"/>
            </w:tcBorders>
            <w:vAlign w:val="center"/>
          </w:tcPr>
          <w:p w:rsidR="00A94EF8" w:rsidRDefault="00A94EF8">
            <w:pPr>
              <w:pStyle w:val="Heading8"/>
              <w:tabs>
                <w:tab w:val="left" w:pos="0"/>
              </w:tabs>
              <w:snapToGrid w:val="0"/>
              <w:jc w:val="left"/>
              <w:rPr>
                <w:rFonts w:ascii="Tahoma" w:hAnsi="Tahoma"/>
                <w:sz w:val="20"/>
              </w:rPr>
            </w:pPr>
            <w:r>
              <w:rPr>
                <w:rFonts w:ascii="Tahoma" w:hAnsi="Tahoma"/>
                <w:sz w:val="20"/>
              </w:rPr>
              <w:t>Allarme Incendio</w:t>
            </w:r>
          </w:p>
        </w:tc>
        <w:tc>
          <w:tcPr>
            <w:tcW w:w="851" w:type="dxa"/>
            <w:tcBorders>
              <w:top w:val="single" w:sz="4" w:space="0" w:color="000000"/>
              <w:left w:val="single" w:sz="4" w:space="0" w:color="000000"/>
              <w:bottom w:val="single" w:sz="4" w:space="0" w:color="000000"/>
            </w:tcBorders>
            <w:vAlign w:val="center"/>
          </w:tcPr>
          <w:p w:rsidR="00A94EF8" w:rsidRDefault="00A94EF8">
            <w:pPr>
              <w:snapToGrid w:val="0"/>
              <w:jc w:val="center"/>
            </w:pPr>
            <w:r>
              <w:fldChar w:fldCharType="begin">
                <w:ffData>
                  <w:name w:val="Controllo496"/>
                  <w:enabled/>
                  <w:calcOnExit w:val="0"/>
                  <w:statusText w:type="text" w:val="funzioni alberghiere e comunque per il soggiorno temporaneo"/>
                  <w:checkBox>
                    <w:sizeAuto/>
                    <w:default w:val="0"/>
                    <w:checked w:val="0"/>
                  </w:checkBox>
                </w:ffData>
              </w:fldChar>
            </w:r>
            <w:r>
              <w:instrText xml:space="preserve"> FORMCHECKBOX </w:instrText>
            </w:r>
            <w:r>
              <w:fldChar w:fldCharType="end"/>
            </w:r>
          </w:p>
        </w:tc>
        <w:tc>
          <w:tcPr>
            <w:tcW w:w="718" w:type="dxa"/>
            <w:tcBorders>
              <w:top w:val="single" w:sz="4" w:space="0" w:color="000000"/>
              <w:left w:val="single" w:sz="4" w:space="0" w:color="000000"/>
              <w:bottom w:val="single" w:sz="4" w:space="0" w:color="000000"/>
              <w:right w:val="single" w:sz="4" w:space="0" w:color="000000"/>
            </w:tcBorders>
            <w:vAlign w:val="center"/>
          </w:tcPr>
          <w:p w:rsidR="00A94EF8" w:rsidRDefault="00A94EF8">
            <w:pPr>
              <w:snapToGrid w:val="0"/>
              <w:jc w:val="center"/>
              <w:rPr>
                <w:rFonts w:ascii="Tahoma" w:hAnsi="Tahoma"/>
                <w:sz w:val="22"/>
              </w:rPr>
            </w:pPr>
            <w:r>
              <w:fldChar w:fldCharType="begin">
                <w:ffData>
                  <w:name w:val="Controllo496"/>
                  <w:enabled/>
                  <w:calcOnExit w:val="0"/>
                  <w:statusText w:type="text" w:val="funzioni alberghiere e comunque per il soggiorno temporaneo"/>
                  <w:checkBox>
                    <w:sizeAuto/>
                    <w:default w:val="0"/>
                    <w:checked/>
                  </w:checkBox>
                </w:ffData>
              </w:fldChar>
            </w:r>
            <w:r>
              <w:instrText xml:space="preserve"> FORMCHECKBOX </w:instrText>
            </w:r>
            <w:r>
              <w:fldChar w:fldCharType="end"/>
            </w:r>
          </w:p>
        </w:tc>
      </w:tr>
      <w:tr w:rsidR="00A94EF8">
        <w:tblPrEx>
          <w:tblCellMar>
            <w:top w:w="0" w:type="dxa"/>
            <w:left w:w="0" w:type="dxa"/>
            <w:bottom w:w="0" w:type="dxa"/>
            <w:right w:w="0" w:type="dxa"/>
          </w:tblCellMar>
        </w:tblPrEx>
        <w:trPr>
          <w:trHeight w:val="460"/>
        </w:trPr>
        <w:tc>
          <w:tcPr>
            <w:tcW w:w="709" w:type="dxa"/>
            <w:vMerge/>
            <w:tcBorders>
              <w:top w:val="single" w:sz="4" w:space="0" w:color="000000"/>
              <w:left w:val="single" w:sz="4" w:space="0" w:color="000000"/>
              <w:bottom w:val="single" w:sz="4" w:space="0" w:color="000000"/>
            </w:tcBorders>
            <w:vAlign w:val="center"/>
          </w:tcPr>
          <w:p w:rsidR="00A94EF8" w:rsidRDefault="00A94EF8">
            <w:pPr>
              <w:snapToGrid w:val="0"/>
              <w:rPr>
                <w:rFonts w:ascii="Tahoma" w:hAnsi="Tahoma"/>
                <w:sz w:val="22"/>
              </w:rPr>
            </w:pPr>
          </w:p>
        </w:tc>
        <w:tc>
          <w:tcPr>
            <w:tcW w:w="4536" w:type="dxa"/>
            <w:gridSpan w:val="2"/>
            <w:vMerge/>
            <w:tcBorders>
              <w:top w:val="single" w:sz="4" w:space="0" w:color="000000"/>
              <w:left w:val="single" w:sz="4" w:space="0" w:color="000000"/>
              <w:bottom w:val="single" w:sz="4" w:space="0" w:color="000000"/>
            </w:tcBorders>
            <w:vAlign w:val="center"/>
          </w:tcPr>
          <w:p w:rsidR="00A94EF8" w:rsidRDefault="00A94EF8">
            <w:pPr>
              <w:pStyle w:val="Heading8"/>
              <w:tabs>
                <w:tab w:val="left" w:pos="0"/>
              </w:tabs>
              <w:snapToGrid w:val="0"/>
              <w:jc w:val="left"/>
              <w:rPr>
                <w:rFonts w:ascii="Tahoma" w:hAnsi="Tahoma"/>
                <w:sz w:val="20"/>
              </w:rPr>
            </w:pPr>
          </w:p>
        </w:tc>
        <w:tc>
          <w:tcPr>
            <w:tcW w:w="2693" w:type="dxa"/>
            <w:tcBorders>
              <w:top w:val="single" w:sz="4" w:space="0" w:color="000000"/>
              <w:left w:val="single" w:sz="4" w:space="0" w:color="000000"/>
              <w:bottom w:val="single" w:sz="4" w:space="0" w:color="000000"/>
            </w:tcBorders>
            <w:vAlign w:val="center"/>
          </w:tcPr>
          <w:p w:rsidR="00A94EF8" w:rsidRDefault="00A94EF8">
            <w:pPr>
              <w:pStyle w:val="Heading8"/>
              <w:tabs>
                <w:tab w:val="left" w:pos="0"/>
              </w:tabs>
              <w:snapToGrid w:val="0"/>
              <w:jc w:val="left"/>
              <w:rPr>
                <w:rFonts w:ascii="Tahoma" w:hAnsi="Tahoma"/>
                <w:sz w:val="20"/>
              </w:rPr>
            </w:pPr>
            <w:r>
              <w:rPr>
                <w:rFonts w:ascii="Tahoma" w:hAnsi="Tahoma"/>
                <w:sz w:val="20"/>
              </w:rPr>
              <w:t>Idranti</w:t>
            </w:r>
          </w:p>
        </w:tc>
        <w:tc>
          <w:tcPr>
            <w:tcW w:w="851" w:type="dxa"/>
            <w:tcBorders>
              <w:top w:val="single" w:sz="4" w:space="0" w:color="000000"/>
              <w:left w:val="single" w:sz="4" w:space="0" w:color="000000"/>
              <w:bottom w:val="single" w:sz="4" w:space="0" w:color="000000"/>
            </w:tcBorders>
            <w:vAlign w:val="center"/>
          </w:tcPr>
          <w:p w:rsidR="00A94EF8" w:rsidRDefault="00A94EF8">
            <w:pPr>
              <w:snapToGrid w:val="0"/>
              <w:jc w:val="center"/>
            </w:pPr>
            <w:r>
              <w:fldChar w:fldCharType="begin">
                <w:ffData>
                  <w:name w:val="Controllo496"/>
                  <w:enabled/>
                  <w:calcOnExit w:val="0"/>
                  <w:statusText w:type="text" w:val="funzioni alberghiere e comunque per il soggiorno temporaneo"/>
                  <w:checkBox>
                    <w:sizeAuto/>
                    <w:default w:val="0"/>
                    <w:checked w:val="0"/>
                  </w:checkBox>
                </w:ffData>
              </w:fldChar>
            </w:r>
            <w:r>
              <w:instrText xml:space="preserve"> FORMCHECKBOX </w:instrText>
            </w:r>
            <w:r>
              <w:fldChar w:fldCharType="end"/>
            </w:r>
          </w:p>
        </w:tc>
        <w:tc>
          <w:tcPr>
            <w:tcW w:w="718" w:type="dxa"/>
            <w:tcBorders>
              <w:top w:val="single" w:sz="4" w:space="0" w:color="000000"/>
              <w:left w:val="single" w:sz="4" w:space="0" w:color="000000"/>
              <w:bottom w:val="single" w:sz="4" w:space="0" w:color="000000"/>
              <w:right w:val="single" w:sz="4" w:space="0" w:color="000000"/>
            </w:tcBorders>
            <w:vAlign w:val="center"/>
          </w:tcPr>
          <w:p w:rsidR="00A94EF8" w:rsidRDefault="00A94EF8">
            <w:pPr>
              <w:snapToGrid w:val="0"/>
              <w:jc w:val="center"/>
              <w:rPr>
                <w:rFonts w:ascii="Tahoma" w:hAnsi="Tahoma"/>
                <w:sz w:val="22"/>
              </w:rPr>
            </w:pPr>
            <w:r>
              <w:fldChar w:fldCharType="begin">
                <w:ffData>
                  <w:name w:val="Controllo496"/>
                  <w:enabled/>
                  <w:calcOnExit w:val="0"/>
                  <w:statusText w:type="text" w:val="funzioni alberghiere e comunque per il soggiorno temporaneo"/>
                  <w:checkBox>
                    <w:sizeAuto/>
                    <w:default w:val="0"/>
                    <w:checked/>
                  </w:checkBox>
                </w:ffData>
              </w:fldChar>
            </w:r>
            <w:r>
              <w:instrText xml:space="preserve"> FORMCHECKBOX </w:instrText>
            </w:r>
            <w:r>
              <w:fldChar w:fldCharType="end"/>
            </w:r>
          </w:p>
        </w:tc>
      </w:tr>
      <w:tr w:rsidR="00A94EF8">
        <w:tblPrEx>
          <w:tblCellMar>
            <w:top w:w="0" w:type="dxa"/>
            <w:left w:w="0" w:type="dxa"/>
            <w:bottom w:w="0" w:type="dxa"/>
            <w:right w:w="0" w:type="dxa"/>
          </w:tblCellMar>
        </w:tblPrEx>
        <w:trPr>
          <w:trHeight w:val="460"/>
        </w:trPr>
        <w:tc>
          <w:tcPr>
            <w:tcW w:w="709" w:type="dxa"/>
            <w:vMerge/>
            <w:tcBorders>
              <w:top w:val="single" w:sz="4" w:space="0" w:color="000000"/>
              <w:left w:val="single" w:sz="4" w:space="0" w:color="000000"/>
              <w:bottom w:val="single" w:sz="4" w:space="0" w:color="000000"/>
            </w:tcBorders>
            <w:vAlign w:val="center"/>
          </w:tcPr>
          <w:p w:rsidR="00A94EF8" w:rsidRDefault="00A94EF8">
            <w:pPr>
              <w:snapToGrid w:val="0"/>
              <w:rPr>
                <w:rFonts w:ascii="Tahoma" w:hAnsi="Tahoma"/>
                <w:sz w:val="22"/>
              </w:rPr>
            </w:pPr>
          </w:p>
        </w:tc>
        <w:tc>
          <w:tcPr>
            <w:tcW w:w="4536" w:type="dxa"/>
            <w:gridSpan w:val="2"/>
            <w:vMerge/>
            <w:tcBorders>
              <w:top w:val="single" w:sz="4" w:space="0" w:color="000000"/>
              <w:left w:val="single" w:sz="4" w:space="0" w:color="000000"/>
              <w:bottom w:val="single" w:sz="4" w:space="0" w:color="000000"/>
            </w:tcBorders>
            <w:vAlign w:val="center"/>
          </w:tcPr>
          <w:p w:rsidR="00A94EF8" w:rsidRDefault="00A94EF8">
            <w:pPr>
              <w:pStyle w:val="Heading8"/>
              <w:tabs>
                <w:tab w:val="left" w:pos="0"/>
              </w:tabs>
              <w:snapToGrid w:val="0"/>
              <w:jc w:val="left"/>
              <w:rPr>
                <w:rFonts w:ascii="Tahoma" w:hAnsi="Tahoma"/>
                <w:sz w:val="20"/>
              </w:rPr>
            </w:pPr>
          </w:p>
        </w:tc>
        <w:tc>
          <w:tcPr>
            <w:tcW w:w="2693" w:type="dxa"/>
            <w:tcBorders>
              <w:top w:val="single" w:sz="4" w:space="0" w:color="000000"/>
              <w:left w:val="single" w:sz="4" w:space="0" w:color="000000"/>
              <w:bottom w:val="single" w:sz="4" w:space="0" w:color="000000"/>
            </w:tcBorders>
            <w:vAlign w:val="center"/>
          </w:tcPr>
          <w:p w:rsidR="00A94EF8" w:rsidRDefault="00A94EF8">
            <w:pPr>
              <w:pStyle w:val="Heading8"/>
              <w:tabs>
                <w:tab w:val="left" w:pos="0"/>
              </w:tabs>
              <w:snapToGrid w:val="0"/>
              <w:jc w:val="left"/>
              <w:rPr>
                <w:rFonts w:ascii="Tahoma" w:hAnsi="Tahoma"/>
                <w:sz w:val="20"/>
              </w:rPr>
            </w:pPr>
            <w:r>
              <w:rPr>
                <w:rFonts w:ascii="Tahoma" w:hAnsi="Tahoma"/>
                <w:sz w:val="20"/>
              </w:rPr>
              <w:t>Naspi</w:t>
            </w:r>
          </w:p>
        </w:tc>
        <w:tc>
          <w:tcPr>
            <w:tcW w:w="851" w:type="dxa"/>
            <w:tcBorders>
              <w:top w:val="single" w:sz="4" w:space="0" w:color="000000"/>
              <w:left w:val="single" w:sz="4" w:space="0" w:color="000000"/>
              <w:bottom w:val="single" w:sz="4" w:space="0" w:color="000000"/>
            </w:tcBorders>
            <w:vAlign w:val="center"/>
          </w:tcPr>
          <w:p w:rsidR="00A94EF8" w:rsidRDefault="00A94EF8">
            <w:pPr>
              <w:snapToGrid w:val="0"/>
              <w:jc w:val="center"/>
            </w:pPr>
            <w:r>
              <w:fldChar w:fldCharType="begin">
                <w:ffData>
                  <w:name w:val="Controllo496"/>
                  <w:enabled/>
                  <w:calcOnExit w:val="0"/>
                  <w:statusText w:type="text" w:val="funzioni alberghiere e comunque per il soggiorno temporaneo"/>
                  <w:checkBox>
                    <w:sizeAuto/>
                    <w:default w:val="0"/>
                    <w:checked w:val="0"/>
                  </w:checkBox>
                </w:ffData>
              </w:fldChar>
            </w:r>
            <w:r>
              <w:instrText xml:space="preserve"> FORMCHECKBOX </w:instrText>
            </w:r>
            <w:r>
              <w:fldChar w:fldCharType="end"/>
            </w:r>
          </w:p>
        </w:tc>
        <w:tc>
          <w:tcPr>
            <w:tcW w:w="718" w:type="dxa"/>
            <w:tcBorders>
              <w:top w:val="single" w:sz="4" w:space="0" w:color="000000"/>
              <w:left w:val="single" w:sz="4" w:space="0" w:color="000000"/>
              <w:bottom w:val="single" w:sz="4" w:space="0" w:color="000000"/>
              <w:right w:val="single" w:sz="4" w:space="0" w:color="000000"/>
            </w:tcBorders>
            <w:vAlign w:val="center"/>
          </w:tcPr>
          <w:p w:rsidR="00A94EF8" w:rsidRDefault="00A94EF8">
            <w:pPr>
              <w:snapToGrid w:val="0"/>
              <w:jc w:val="center"/>
              <w:rPr>
                <w:rFonts w:ascii="Tahoma" w:hAnsi="Tahoma"/>
                <w:sz w:val="22"/>
              </w:rPr>
            </w:pPr>
            <w:r>
              <w:fldChar w:fldCharType="begin">
                <w:ffData>
                  <w:name w:val="Controllo496"/>
                  <w:enabled/>
                  <w:calcOnExit w:val="0"/>
                  <w:statusText w:type="text" w:val="funzioni alberghiere e comunque per il soggiorno temporaneo"/>
                  <w:checkBox>
                    <w:sizeAuto/>
                    <w:default w:val="0"/>
                    <w:checked/>
                  </w:checkBox>
                </w:ffData>
              </w:fldChar>
            </w:r>
            <w:r>
              <w:instrText xml:space="preserve"> FORMCHECKBOX </w:instrText>
            </w:r>
            <w:r>
              <w:fldChar w:fldCharType="end"/>
            </w:r>
          </w:p>
        </w:tc>
      </w:tr>
      <w:tr w:rsidR="00A94EF8">
        <w:tblPrEx>
          <w:tblCellMar>
            <w:top w:w="0" w:type="dxa"/>
            <w:left w:w="0" w:type="dxa"/>
            <w:bottom w:w="0" w:type="dxa"/>
            <w:right w:w="0" w:type="dxa"/>
          </w:tblCellMar>
        </w:tblPrEx>
        <w:trPr>
          <w:trHeight w:val="460"/>
        </w:trPr>
        <w:tc>
          <w:tcPr>
            <w:tcW w:w="709" w:type="dxa"/>
            <w:vMerge/>
            <w:tcBorders>
              <w:top w:val="single" w:sz="4" w:space="0" w:color="000000"/>
              <w:left w:val="single" w:sz="4" w:space="0" w:color="000000"/>
              <w:bottom w:val="single" w:sz="4" w:space="0" w:color="000000"/>
            </w:tcBorders>
            <w:vAlign w:val="center"/>
          </w:tcPr>
          <w:p w:rsidR="00A94EF8" w:rsidRDefault="00A94EF8">
            <w:pPr>
              <w:snapToGrid w:val="0"/>
              <w:rPr>
                <w:rFonts w:ascii="Tahoma" w:hAnsi="Tahoma"/>
                <w:sz w:val="22"/>
              </w:rPr>
            </w:pPr>
          </w:p>
        </w:tc>
        <w:tc>
          <w:tcPr>
            <w:tcW w:w="4536" w:type="dxa"/>
            <w:gridSpan w:val="2"/>
            <w:vMerge/>
            <w:tcBorders>
              <w:top w:val="single" w:sz="4" w:space="0" w:color="000000"/>
              <w:left w:val="single" w:sz="4" w:space="0" w:color="000000"/>
              <w:bottom w:val="single" w:sz="4" w:space="0" w:color="000000"/>
            </w:tcBorders>
            <w:vAlign w:val="center"/>
          </w:tcPr>
          <w:p w:rsidR="00A94EF8" w:rsidRDefault="00A94EF8">
            <w:pPr>
              <w:pStyle w:val="Heading8"/>
              <w:tabs>
                <w:tab w:val="left" w:pos="0"/>
              </w:tabs>
              <w:snapToGrid w:val="0"/>
              <w:jc w:val="left"/>
              <w:rPr>
                <w:rFonts w:ascii="Tahoma" w:hAnsi="Tahoma"/>
                <w:sz w:val="20"/>
              </w:rPr>
            </w:pPr>
          </w:p>
        </w:tc>
        <w:tc>
          <w:tcPr>
            <w:tcW w:w="2693" w:type="dxa"/>
            <w:tcBorders>
              <w:top w:val="single" w:sz="4" w:space="0" w:color="000000"/>
              <w:left w:val="single" w:sz="4" w:space="0" w:color="000000"/>
              <w:bottom w:val="single" w:sz="4" w:space="0" w:color="000000"/>
            </w:tcBorders>
            <w:vAlign w:val="center"/>
          </w:tcPr>
          <w:p w:rsidR="00A94EF8" w:rsidRDefault="00A94EF8">
            <w:pPr>
              <w:pStyle w:val="Heading8"/>
              <w:tabs>
                <w:tab w:val="left" w:pos="0"/>
              </w:tabs>
              <w:snapToGrid w:val="0"/>
              <w:jc w:val="left"/>
              <w:rPr>
                <w:rFonts w:ascii="Tahoma" w:hAnsi="Tahoma"/>
                <w:sz w:val="20"/>
              </w:rPr>
            </w:pPr>
            <w:r>
              <w:rPr>
                <w:rFonts w:ascii="Tahoma" w:hAnsi="Tahoma"/>
                <w:sz w:val="20"/>
              </w:rPr>
              <w:t>Sistemi spegnimento</w:t>
            </w:r>
          </w:p>
        </w:tc>
        <w:tc>
          <w:tcPr>
            <w:tcW w:w="851" w:type="dxa"/>
            <w:tcBorders>
              <w:top w:val="single" w:sz="4" w:space="0" w:color="000000"/>
              <w:left w:val="single" w:sz="4" w:space="0" w:color="000000"/>
              <w:bottom w:val="single" w:sz="4" w:space="0" w:color="000000"/>
            </w:tcBorders>
            <w:vAlign w:val="center"/>
          </w:tcPr>
          <w:p w:rsidR="00A94EF8" w:rsidRDefault="00A94EF8">
            <w:pPr>
              <w:snapToGrid w:val="0"/>
              <w:jc w:val="center"/>
            </w:pPr>
            <w:r>
              <w:fldChar w:fldCharType="begin">
                <w:ffData>
                  <w:name w:val="Controllo496"/>
                  <w:enabled/>
                  <w:calcOnExit w:val="0"/>
                  <w:statusText w:type="text" w:val="funzioni alberghiere e comunque per il soggiorno temporaneo"/>
                  <w:checkBox>
                    <w:sizeAuto/>
                    <w:default w:val="0"/>
                    <w:checked w:val="0"/>
                  </w:checkBox>
                </w:ffData>
              </w:fldChar>
            </w:r>
            <w:r>
              <w:instrText xml:space="preserve"> FORMCHECKBOX </w:instrText>
            </w:r>
            <w:r>
              <w:fldChar w:fldCharType="end"/>
            </w:r>
          </w:p>
        </w:tc>
        <w:tc>
          <w:tcPr>
            <w:tcW w:w="718" w:type="dxa"/>
            <w:tcBorders>
              <w:top w:val="single" w:sz="4" w:space="0" w:color="000000"/>
              <w:left w:val="single" w:sz="4" w:space="0" w:color="000000"/>
              <w:bottom w:val="single" w:sz="4" w:space="0" w:color="000000"/>
              <w:right w:val="single" w:sz="4" w:space="0" w:color="000000"/>
            </w:tcBorders>
            <w:vAlign w:val="center"/>
          </w:tcPr>
          <w:p w:rsidR="00A94EF8" w:rsidRDefault="00A94EF8">
            <w:pPr>
              <w:snapToGrid w:val="0"/>
              <w:jc w:val="center"/>
              <w:rPr>
                <w:rFonts w:ascii="Tahoma" w:hAnsi="Tahoma"/>
              </w:rPr>
            </w:pPr>
            <w:r>
              <w:fldChar w:fldCharType="begin">
                <w:ffData>
                  <w:name w:val="Controllo496"/>
                  <w:enabled/>
                  <w:calcOnExit w:val="0"/>
                  <w:statusText w:type="text" w:val="funzioni alberghiere e comunque per il soggiorno temporaneo"/>
                  <w:checkBox>
                    <w:sizeAuto/>
                    <w:default w:val="0"/>
                    <w:checked/>
                  </w:checkBox>
                </w:ffData>
              </w:fldChar>
            </w:r>
            <w:r>
              <w:instrText xml:space="preserve"> FORMCHECKBOX </w:instrText>
            </w:r>
            <w:r>
              <w:fldChar w:fldCharType="end"/>
            </w:r>
          </w:p>
        </w:tc>
      </w:tr>
      <w:tr w:rsidR="00A94EF8">
        <w:tblPrEx>
          <w:tblCellMar>
            <w:top w:w="0" w:type="dxa"/>
            <w:left w:w="0" w:type="dxa"/>
            <w:bottom w:w="0" w:type="dxa"/>
            <w:right w:w="0" w:type="dxa"/>
          </w:tblCellMar>
        </w:tblPrEx>
        <w:trPr>
          <w:trHeight w:val="460"/>
        </w:trPr>
        <w:tc>
          <w:tcPr>
            <w:tcW w:w="709" w:type="dxa"/>
            <w:vMerge w:val="restart"/>
            <w:tcBorders>
              <w:top w:val="single" w:sz="4" w:space="0" w:color="000000"/>
              <w:left w:val="single" w:sz="4" w:space="0" w:color="000000"/>
              <w:bottom w:val="single" w:sz="4" w:space="0" w:color="000000"/>
            </w:tcBorders>
            <w:vAlign w:val="center"/>
          </w:tcPr>
          <w:p w:rsidR="00A94EF8" w:rsidRDefault="00A94EF8">
            <w:pPr>
              <w:snapToGrid w:val="0"/>
              <w:jc w:val="center"/>
              <w:rPr>
                <w:rFonts w:ascii="Tahoma" w:hAnsi="Tahoma"/>
              </w:rPr>
            </w:pPr>
            <w:r>
              <w:rPr>
                <w:rFonts w:ascii="Tahoma" w:hAnsi="Tahoma"/>
              </w:rPr>
              <w:t>19</w:t>
            </w:r>
          </w:p>
        </w:tc>
        <w:tc>
          <w:tcPr>
            <w:tcW w:w="4536" w:type="dxa"/>
            <w:gridSpan w:val="2"/>
            <w:vMerge w:val="restart"/>
            <w:tcBorders>
              <w:top w:val="single" w:sz="4" w:space="0" w:color="000000"/>
              <w:left w:val="single" w:sz="4" w:space="0" w:color="000000"/>
              <w:bottom w:val="single" w:sz="4" w:space="0" w:color="000000"/>
            </w:tcBorders>
            <w:vAlign w:val="center"/>
          </w:tcPr>
          <w:p w:rsidR="00A94EF8" w:rsidRDefault="00A94EF8">
            <w:pPr>
              <w:pStyle w:val="Heading8"/>
              <w:tabs>
                <w:tab w:val="left" w:pos="0"/>
              </w:tabs>
              <w:snapToGrid w:val="0"/>
              <w:jc w:val="left"/>
              <w:rPr>
                <w:rFonts w:ascii="Tahoma" w:hAnsi="Tahoma"/>
                <w:sz w:val="20"/>
              </w:rPr>
            </w:pPr>
            <w:r>
              <w:rPr>
                <w:rFonts w:ascii="Tahoma" w:hAnsi="Tahoma"/>
                <w:sz w:val="20"/>
              </w:rPr>
              <w:t>PREVISTA INTERRUZIONE</w:t>
            </w:r>
          </w:p>
          <w:p w:rsidR="00A94EF8" w:rsidRDefault="00A94EF8">
            <w:pPr>
              <w:rPr>
                <w:rFonts w:ascii="Tahoma" w:hAnsi="Tahoma"/>
                <w:sz w:val="18"/>
              </w:rPr>
            </w:pPr>
            <w:r>
              <w:rPr>
                <w:rFonts w:ascii="Tahoma" w:hAnsi="Tahoma"/>
                <w:sz w:val="18"/>
              </w:rPr>
              <w:t>(se sì indicare nelle note le soluzioni alternative e le precauzioni prese)</w:t>
            </w:r>
          </w:p>
        </w:tc>
        <w:tc>
          <w:tcPr>
            <w:tcW w:w="2693" w:type="dxa"/>
            <w:tcBorders>
              <w:top w:val="single" w:sz="4" w:space="0" w:color="000000"/>
              <w:left w:val="single" w:sz="4" w:space="0" w:color="000000"/>
              <w:bottom w:val="single" w:sz="4" w:space="0" w:color="000000"/>
            </w:tcBorders>
            <w:vAlign w:val="center"/>
          </w:tcPr>
          <w:p w:rsidR="00A94EF8" w:rsidRDefault="00A94EF8">
            <w:pPr>
              <w:pStyle w:val="Heading8"/>
              <w:tabs>
                <w:tab w:val="left" w:pos="0"/>
              </w:tabs>
              <w:snapToGrid w:val="0"/>
              <w:jc w:val="left"/>
              <w:rPr>
                <w:rFonts w:ascii="Tahoma" w:hAnsi="Tahoma"/>
                <w:sz w:val="20"/>
              </w:rPr>
            </w:pPr>
            <w:r>
              <w:rPr>
                <w:rFonts w:ascii="Tahoma" w:hAnsi="Tahoma"/>
                <w:sz w:val="20"/>
              </w:rPr>
              <w:t>Riscaldamento</w:t>
            </w:r>
          </w:p>
        </w:tc>
        <w:tc>
          <w:tcPr>
            <w:tcW w:w="851" w:type="dxa"/>
            <w:tcBorders>
              <w:top w:val="single" w:sz="4" w:space="0" w:color="000000"/>
              <w:left w:val="single" w:sz="4" w:space="0" w:color="000000"/>
              <w:bottom w:val="single" w:sz="4" w:space="0" w:color="000000"/>
            </w:tcBorders>
            <w:vAlign w:val="center"/>
          </w:tcPr>
          <w:p w:rsidR="00A94EF8" w:rsidRDefault="00A94EF8">
            <w:pPr>
              <w:snapToGrid w:val="0"/>
              <w:jc w:val="center"/>
            </w:pPr>
            <w:r>
              <w:fldChar w:fldCharType="begin">
                <w:ffData>
                  <w:name w:val="Controllo496"/>
                  <w:enabled/>
                  <w:calcOnExit w:val="0"/>
                  <w:statusText w:type="text" w:val="funzioni alberghiere e comunque per il soggiorno temporaneo"/>
                  <w:checkBox>
                    <w:sizeAuto/>
                    <w:default w:val="0"/>
                    <w:checked w:val="0"/>
                  </w:checkBox>
                </w:ffData>
              </w:fldChar>
            </w:r>
            <w:r>
              <w:instrText xml:space="preserve"> FORMCHECKBOX </w:instrText>
            </w:r>
            <w:r>
              <w:fldChar w:fldCharType="end"/>
            </w:r>
          </w:p>
        </w:tc>
        <w:tc>
          <w:tcPr>
            <w:tcW w:w="718" w:type="dxa"/>
            <w:tcBorders>
              <w:top w:val="single" w:sz="4" w:space="0" w:color="000000"/>
              <w:left w:val="single" w:sz="4" w:space="0" w:color="000000"/>
              <w:bottom w:val="single" w:sz="4" w:space="0" w:color="000000"/>
              <w:right w:val="single" w:sz="4" w:space="0" w:color="000000"/>
            </w:tcBorders>
            <w:vAlign w:val="center"/>
          </w:tcPr>
          <w:p w:rsidR="00A94EF8" w:rsidRDefault="00A94EF8">
            <w:pPr>
              <w:snapToGrid w:val="0"/>
              <w:jc w:val="center"/>
              <w:rPr>
                <w:rFonts w:ascii="Tahoma" w:hAnsi="Tahoma"/>
                <w:sz w:val="22"/>
              </w:rPr>
            </w:pPr>
            <w:r>
              <w:fldChar w:fldCharType="begin">
                <w:ffData>
                  <w:name w:val="Controllo496"/>
                  <w:enabled/>
                  <w:calcOnExit w:val="0"/>
                  <w:statusText w:type="text" w:val="funzioni alberghiere e comunque per il soggiorno temporaneo"/>
                  <w:checkBox>
                    <w:sizeAuto/>
                    <w:default w:val="0"/>
                    <w:checked/>
                  </w:checkBox>
                </w:ffData>
              </w:fldChar>
            </w:r>
            <w:r>
              <w:instrText xml:space="preserve"> FORMCHECKBOX </w:instrText>
            </w:r>
            <w:r>
              <w:fldChar w:fldCharType="end"/>
            </w:r>
          </w:p>
        </w:tc>
      </w:tr>
      <w:tr w:rsidR="00A94EF8">
        <w:tblPrEx>
          <w:tblCellMar>
            <w:top w:w="0" w:type="dxa"/>
            <w:left w:w="0" w:type="dxa"/>
            <w:bottom w:w="0" w:type="dxa"/>
            <w:right w:w="0" w:type="dxa"/>
          </w:tblCellMar>
        </w:tblPrEx>
        <w:trPr>
          <w:trHeight w:val="460"/>
        </w:trPr>
        <w:tc>
          <w:tcPr>
            <w:tcW w:w="709" w:type="dxa"/>
            <w:vMerge/>
            <w:tcBorders>
              <w:top w:val="single" w:sz="4" w:space="0" w:color="000000"/>
              <w:left w:val="single" w:sz="4" w:space="0" w:color="000000"/>
              <w:bottom w:val="single" w:sz="4" w:space="0" w:color="000000"/>
            </w:tcBorders>
            <w:vAlign w:val="center"/>
          </w:tcPr>
          <w:p w:rsidR="00A94EF8" w:rsidRDefault="00A94EF8">
            <w:pPr>
              <w:snapToGrid w:val="0"/>
              <w:rPr>
                <w:rFonts w:ascii="Tahoma" w:hAnsi="Tahoma"/>
                <w:sz w:val="22"/>
              </w:rPr>
            </w:pPr>
          </w:p>
        </w:tc>
        <w:tc>
          <w:tcPr>
            <w:tcW w:w="4536" w:type="dxa"/>
            <w:gridSpan w:val="2"/>
            <w:vMerge/>
            <w:tcBorders>
              <w:top w:val="single" w:sz="4" w:space="0" w:color="000000"/>
              <w:left w:val="single" w:sz="4" w:space="0" w:color="000000"/>
              <w:bottom w:val="single" w:sz="4" w:space="0" w:color="000000"/>
            </w:tcBorders>
            <w:vAlign w:val="center"/>
          </w:tcPr>
          <w:p w:rsidR="00A94EF8" w:rsidRDefault="00A94EF8">
            <w:pPr>
              <w:pStyle w:val="Heading8"/>
              <w:tabs>
                <w:tab w:val="left" w:pos="0"/>
              </w:tabs>
              <w:snapToGrid w:val="0"/>
              <w:jc w:val="left"/>
              <w:rPr>
                <w:rFonts w:ascii="Tahoma" w:hAnsi="Tahoma"/>
                <w:sz w:val="20"/>
              </w:rPr>
            </w:pPr>
          </w:p>
        </w:tc>
        <w:tc>
          <w:tcPr>
            <w:tcW w:w="2693" w:type="dxa"/>
            <w:tcBorders>
              <w:top w:val="single" w:sz="4" w:space="0" w:color="000000"/>
              <w:left w:val="single" w:sz="4" w:space="0" w:color="000000"/>
              <w:bottom w:val="single" w:sz="4" w:space="0" w:color="000000"/>
            </w:tcBorders>
            <w:vAlign w:val="center"/>
          </w:tcPr>
          <w:p w:rsidR="00A94EF8" w:rsidRDefault="00A94EF8">
            <w:pPr>
              <w:pStyle w:val="Heading8"/>
              <w:tabs>
                <w:tab w:val="left" w:pos="0"/>
              </w:tabs>
              <w:snapToGrid w:val="0"/>
              <w:jc w:val="left"/>
              <w:rPr>
                <w:rFonts w:ascii="Tahoma" w:hAnsi="Tahoma"/>
                <w:sz w:val="20"/>
              </w:rPr>
            </w:pPr>
            <w:r>
              <w:rPr>
                <w:rFonts w:ascii="Tahoma" w:hAnsi="Tahoma"/>
                <w:sz w:val="20"/>
              </w:rPr>
              <w:t>Raffrescamento</w:t>
            </w:r>
          </w:p>
        </w:tc>
        <w:tc>
          <w:tcPr>
            <w:tcW w:w="851" w:type="dxa"/>
            <w:tcBorders>
              <w:top w:val="single" w:sz="4" w:space="0" w:color="000000"/>
              <w:left w:val="single" w:sz="4" w:space="0" w:color="000000"/>
              <w:bottom w:val="single" w:sz="4" w:space="0" w:color="000000"/>
            </w:tcBorders>
            <w:vAlign w:val="center"/>
          </w:tcPr>
          <w:p w:rsidR="00A94EF8" w:rsidRDefault="00A94EF8">
            <w:pPr>
              <w:snapToGrid w:val="0"/>
              <w:jc w:val="center"/>
            </w:pPr>
            <w:r>
              <w:fldChar w:fldCharType="begin">
                <w:ffData>
                  <w:name w:val="Controllo496"/>
                  <w:enabled/>
                  <w:calcOnExit w:val="0"/>
                  <w:statusText w:type="text" w:val="funzioni alberghiere e comunque per il soggiorno temporaneo"/>
                  <w:checkBox>
                    <w:sizeAuto/>
                    <w:default w:val="0"/>
                    <w:checked w:val="0"/>
                  </w:checkBox>
                </w:ffData>
              </w:fldChar>
            </w:r>
            <w:r>
              <w:instrText xml:space="preserve"> FORMCHECKBOX </w:instrText>
            </w:r>
            <w:r>
              <w:fldChar w:fldCharType="end"/>
            </w:r>
          </w:p>
        </w:tc>
        <w:tc>
          <w:tcPr>
            <w:tcW w:w="718" w:type="dxa"/>
            <w:tcBorders>
              <w:top w:val="single" w:sz="4" w:space="0" w:color="000000"/>
              <w:left w:val="single" w:sz="4" w:space="0" w:color="000000"/>
              <w:bottom w:val="single" w:sz="4" w:space="0" w:color="000000"/>
              <w:right w:val="single" w:sz="4" w:space="0" w:color="000000"/>
            </w:tcBorders>
            <w:vAlign w:val="center"/>
          </w:tcPr>
          <w:p w:rsidR="00A94EF8" w:rsidRDefault="00A94EF8">
            <w:pPr>
              <w:snapToGrid w:val="0"/>
              <w:jc w:val="center"/>
              <w:rPr>
                <w:rFonts w:ascii="Tahoma" w:hAnsi="Tahoma"/>
              </w:rPr>
            </w:pPr>
            <w:r>
              <w:fldChar w:fldCharType="begin">
                <w:ffData>
                  <w:name w:val="Controllo496"/>
                  <w:enabled/>
                  <w:calcOnExit w:val="0"/>
                  <w:statusText w:type="text" w:val="funzioni alberghiere e comunque per il soggiorno temporaneo"/>
                  <w:checkBox>
                    <w:sizeAuto/>
                    <w:default w:val="0"/>
                    <w:checked/>
                  </w:checkBox>
                </w:ffData>
              </w:fldChar>
            </w:r>
            <w:r>
              <w:instrText xml:space="preserve"> FORMCHECKBOX </w:instrText>
            </w:r>
            <w:r>
              <w:fldChar w:fldCharType="end"/>
            </w:r>
          </w:p>
        </w:tc>
      </w:tr>
      <w:tr w:rsidR="00A94EF8">
        <w:tblPrEx>
          <w:tblCellMar>
            <w:top w:w="0" w:type="dxa"/>
            <w:left w:w="0" w:type="dxa"/>
            <w:bottom w:w="0" w:type="dxa"/>
            <w:right w:w="0" w:type="dxa"/>
          </w:tblCellMar>
        </w:tblPrEx>
        <w:trPr>
          <w:trHeight w:val="460"/>
        </w:trPr>
        <w:tc>
          <w:tcPr>
            <w:tcW w:w="709" w:type="dxa"/>
            <w:tcBorders>
              <w:top w:val="single" w:sz="4" w:space="0" w:color="000000"/>
              <w:left w:val="single" w:sz="4" w:space="0" w:color="000000"/>
              <w:bottom w:val="single" w:sz="4" w:space="0" w:color="000000"/>
            </w:tcBorders>
            <w:vAlign w:val="center"/>
          </w:tcPr>
          <w:p w:rsidR="00A94EF8" w:rsidRDefault="00A94EF8">
            <w:pPr>
              <w:snapToGrid w:val="0"/>
              <w:jc w:val="center"/>
              <w:rPr>
                <w:rFonts w:ascii="Tahoma" w:hAnsi="Tahoma"/>
              </w:rPr>
            </w:pPr>
            <w:r>
              <w:rPr>
                <w:rFonts w:ascii="Tahoma" w:hAnsi="Tahoma"/>
              </w:rPr>
              <w:t>20</w:t>
            </w:r>
          </w:p>
        </w:tc>
        <w:tc>
          <w:tcPr>
            <w:tcW w:w="7229" w:type="dxa"/>
            <w:gridSpan w:val="3"/>
            <w:tcBorders>
              <w:top w:val="single" w:sz="4" w:space="0" w:color="000000"/>
              <w:left w:val="single" w:sz="4" w:space="0" w:color="000000"/>
              <w:bottom w:val="single" w:sz="4" w:space="0" w:color="000000"/>
            </w:tcBorders>
            <w:vAlign w:val="center"/>
          </w:tcPr>
          <w:p w:rsidR="00A94EF8" w:rsidRDefault="00A94EF8">
            <w:pPr>
              <w:snapToGrid w:val="0"/>
              <w:rPr>
                <w:rFonts w:ascii="Tahoma" w:hAnsi="Tahoma"/>
              </w:rPr>
            </w:pPr>
            <w:r>
              <w:rPr>
                <w:rFonts w:ascii="Tahoma" w:hAnsi="Tahoma"/>
              </w:rPr>
              <w:t>PRESENTE RISCHIO DI CADUTA DALL’ALTO</w:t>
            </w:r>
          </w:p>
        </w:tc>
        <w:tc>
          <w:tcPr>
            <w:tcW w:w="851" w:type="dxa"/>
            <w:tcBorders>
              <w:top w:val="single" w:sz="4" w:space="0" w:color="000000"/>
              <w:left w:val="single" w:sz="4" w:space="0" w:color="000000"/>
              <w:bottom w:val="single" w:sz="4" w:space="0" w:color="000000"/>
            </w:tcBorders>
            <w:vAlign w:val="center"/>
          </w:tcPr>
          <w:p w:rsidR="00A94EF8" w:rsidRDefault="00A94EF8">
            <w:pPr>
              <w:snapToGrid w:val="0"/>
              <w:jc w:val="center"/>
            </w:pPr>
            <w:r>
              <w:fldChar w:fldCharType="begin">
                <w:ffData>
                  <w:name w:val="Controllo496"/>
                  <w:enabled/>
                  <w:calcOnExit w:val="0"/>
                  <w:statusText w:type="text" w:val="funzioni alberghiere e comunque per il soggiorno temporaneo"/>
                  <w:checkBox>
                    <w:sizeAuto/>
                    <w:default w:val="0"/>
                    <w:checked w:val="0"/>
                  </w:checkBox>
                </w:ffData>
              </w:fldChar>
            </w:r>
            <w:r>
              <w:instrText xml:space="preserve"> FORMCHECKBOX </w:instrText>
            </w:r>
            <w:r>
              <w:fldChar w:fldCharType="end"/>
            </w:r>
          </w:p>
        </w:tc>
        <w:tc>
          <w:tcPr>
            <w:tcW w:w="718" w:type="dxa"/>
            <w:tcBorders>
              <w:top w:val="single" w:sz="4" w:space="0" w:color="000000"/>
              <w:left w:val="single" w:sz="4" w:space="0" w:color="000000"/>
              <w:bottom w:val="single" w:sz="4" w:space="0" w:color="000000"/>
              <w:right w:val="single" w:sz="4" w:space="0" w:color="000000"/>
            </w:tcBorders>
            <w:vAlign w:val="center"/>
          </w:tcPr>
          <w:p w:rsidR="00A94EF8" w:rsidRDefault="00A94EF8">
            <w:pPr>
              <w:snapToGrid w:val="0"/>
              <w:jc w:val="center"/>
              <w:rPr>
                <w:rFonts w:ascii="Tahoma" w:hAnsi="Tahoma"/>
              </w:rPr>
            </w:pPr>
            <w:r>
              <w:fldChar w:fldCharType="begin">
                <w:ffData>
                  <w:name w:val="Controllo496"/>
                  <w:enabled/>
                  <w:calcOnExit w:val="0"/>
                  <w:statusText w:type="text" w:val="funzioni alberghiere e comunque per il soggiorno temporaneo"/>
                  <w:checkBox>
                    <w:sizeAuto/>
                    <w:default w:val="0"/>
                    <w:checked/>
                  </w:checkBox>
                </w:ffData>
              </w:fldChar>
            </w:r>
            <w:r>
              <w:instrText xml:space="preserve"> FORMCHECKBOX </w:instrText>
            </w:r>
            <w:r>
              <w:fldChar w:fldCharType="end"/>
            </w:r>
          </w:p>
        </w:tc>
      </w:tr>
      <w:tr w:rsidR="00A94EF8">
        <w:tblPrEx>
          <w:tblCellMar>
            <w:top w:w="0" w:type="dxa"/>
            <w:left w:w="0" w:type="dxa"/>
            <w:bottom w:w="0" w:type="dxa"/>
            <w:right w:w="0" w:type="dxa"/>
          </w:tblCellMar>
        </w:tblPrEx>
        <w:trPr>
          <w:trHeight w:val="460"/>
        </w:trPr>
        <w:tc>
          <w:tcPr>
            <w:tcW w:w="709" w:type="dxa"/>
            <w:tcBorders>
              <w:top w:val="single" w:sz="4" w:space="0" w:color="000000"/>
              <w:left w:val="single" w:sz="4" w:space="0" w:color="000000"/>
              <w:bottom w:val="single" w:sz="4" w:space="0" w:color="000000"/>
            </w:tcBorders>
            <w:vAlign w:val="center"/>
          </w:tcPr>
          <w:p w:rsidR="00A94EF8" w:rsidRDefault="00A94EF8">
            <w:pPr>
              <w:snapToGrid w:val="0"/>
              <w:jc w:val="center"/>
              <w:rPr>
                <w:rFonts w:ascii="Tahoma" w:hAnsi="Tahoma"/>
              </w:rPr>
            </w:pPr>
            <w:r>
              <w:rPr>
                <w:rFonts w:ascii="Tahoma" w:hAnsi="Tahoma"/>
              </w:rPr>
              <w:t>21</w:t>
            </w:r>
          </w:p>
        </w:tc>
        <w:tc>
          <w:tcPr>
            <w:tcW w:w="7229" w:type="dxa"/>
            <w:gridSpan w:val="3"/>
            <w:tcBorders>
              <w:top w:val="single" w:sz="4" w:space="0" w:color="000000"/>
              <w:left w:val="single" w:sz="4" w:space="0" w:color="000000"/>
              <w:bottom w:val="single" w:sz="4" w:space="0" w:color="000000"/>
            </w:tcBorders>
            <w:vAlign w:val="center"/>
          </w:tcPr>
          <w:p w:rsidR="00A94EF8" w:rsidRDefault="00A94EF8">
            <w:pPr>
              <w:snapToGrid w:val="0"/>
              <w:rPr>
                <w:rFonts w:ascii="Tahoma" w:hAnsi="Tahoma"/>
              </w:rPr>
            </w:pPr>
            <w:r>
              <w:rPr>
                <w:rFonts w:ascii="Tahoma" w:hAnsi="Tahoma"/>
              </w:rPr>
              <w:t>PRESENTE RISCHIO DI CADUTA DI MATERIALI DALL’ALTO</w:t>
            </w:r>
          </w:p>
        </w:tc>
        <w:tc>
          <w:tcPr>
            <w:tcW w:w="851" w:type="dxa"/>
            <w:tcBorders>
              <w:top w:val="single" w:sz="4" w:space="0" w:color="000000"/>
              <w:left w:val="single" w:sz="4" w:space="0" w:color="000000"/>
              <w:bottom w:val="single" w:sz="4" w:space="0" w:color="000000"/>
            </w:tcBorders>
            <w:vAlign w:val="center"/>
          </w:tcPr>
          <w:p w:rsidR="00A94EF8" w:rsidRDefault="00A94EF8">
            <w:pPr>
              <w:snapToGrid w:val="0"/>
              <w:jc w:val="center"/>
            </w:pPr>
            <w:r>
              <w:fldChar w:fldCharType="begin">
                <w:ffData>
                  <w:name w:val="Controllo496"/>
                  <w:enabled/>
                  <w:calcOnExit w:val="0"/>
                  <w:statusText w:type="text" w:val="funzioni alberghiere e comunque per il soggiorno temporaneo"/>
                  <w:checkBox>
                    <w:sizeAuto/>
                    <w:default w:val="0"/>
                    <w:checked w:val="0"/>
                  </w:checkBox>
                </w:ffData>
              </w:fldChar>
            </w:r>
            <w:r>
              <w:instrText xml:space="preserve"> FORMCHECKBOX </w:instrText>
            </w:r>
            <w:r>
              <w:fldChar w:fldCharType="end"/>
            </w:r>
          </w:p>
        </w:tc>
        <w:tc>
          <w:tcPr>
            <w:tcW w:w="718" w:type="dxa"/>
            <w:tcBorders>
              <w:top w:val="single" w:sz="4" w:space="0" w:color="000000"/>
              <w:left w:val="single" w:sz="4" w:space="0" w:color="000000"/>
              <w:bottom w:val="single" w:sz="4" w:space="0" w:color="000000"/>
              <w:right w:val="single" w:sz="4" w:space="0" w:color="000000"/>
            </w:tcBorders>
            <w:vAlign w:val="center"/>
          </w:tcPr>
          <w:p w:rsidR="00A94EF8" w:rsidRDefault="00A94EF8">
            <w:pPr>
              <w:snapToGrid w:val="0"/>
              <w:jc w:val="center"/>
              <w:rPr>
                <w:rFonts w:ascii="Tahoma" w:hAnsi="Tahoma"/>
              </w:rPr>
            </w:pPr>
            <w:r>
              <w:fldChar w:fldCharType="begin">
                <w:ffData>
                  <w:name w:val="Controllo496"/>
                  <w:enabled/>
                  <w:calcOnExit w:val="0"/>
                  <w:statusText w:type="text" w:val="funzioni alberghiere e comunque per il soggiorno temporaneo"/>
                  <w:checkBox>
                    <w:sizeAuto/>
                    <w:default w:val="0"/>
                    <w:checked/>
                  </w:checkBox>
                </w:ffData>
              </w:fldChar>
            </w:r>
            <w:r>
              <w:instrText xml:space="preserve"> FORMCHECKBOX </w:instrText>
            </w:r>
            <w:r>
              <w:fldChar w:fldCharType="end"/>
            </w:r>
          </w:p>
        </w:tc>
      </w:tr>
      <w:tr w:rsidR="00A94EF8">
        <w:tblPrEx>
          <w:tblCellMar>
            <w:top w:w="0" w:type="dxa"/>
            <w:left w:w="0" w:type="dxa"/>
            <w:bottom w:w="0" w:type="dxa"/>
            <w:right w:w="0" w:type="dxa"/>
          </w:tblCellMar>
        </w:tblPrEx>
        <w:trPr>
          <w:trHeight w:val="460"/>
        </w:trPr>
        <w:tc>
          <w:tcPr>
            <w:tcW w:w="709" w:type="dxa"/>
            <w:tcBorders>
              <w:top w:val="single" w:sz="4" w:space="0" w:color="000000"/>
              <w:left w:val="single" w:sz="4" w:space="0" w:color="000000"/>
              <w:bottom w:val="single" w:sz="4" w:space="0" w:color="000000"/>
            </w:tcBorders>
            <w:vAlign w:val="center"/>
          </w:tcPr>
          <w:p w:rsidR="00A94EF8" w:rsidRDefault="00A94EF8">
            <w:pPr>
              <w:snapToGrid w:val="0"/>
              <w:jc w:val="center"/>
              <w:rPr>
                <w:rFonts w:ascii="Tahoma" w:hAnsi="Tahoma"/>
              </w:rPr>
            </w:pPr>
            <w:r>
              <w:rPr>
                <w:rFonts w:ascii="Tahoma" w:hAnsi="Tahoma"/>
              </w:rPr>
              <w:t>22</w:t>
            </w:r>
          </w:p>
        </w:tc>
        <w:tc>
          <w:tcPr>
            <w:tcW w:w="7229" w:type="dxa"/>
            <w:gridSpan w:val="3"/>
            <w:tcBorders>
              <w:top w:val="single" w:sz="4" w:space="0" w:color="000000"/>
              <w:left w:val="single" w:sz="4" w:space="0" w:color="000000"/>
              <w:bottom w:val="single" w:sz="4" w:space="0" w:color="000000"/>
            </w:tcBorders>
            <w:vAlign w:val="center"/>
          </w:tcPr>
          <w:p w:rsidR="00A94EF8" w:rsidRDefault="00A94EF8">
            <w:pPr>
              <w:pStyle w:val="Heading8"/>
              <w:tabs>
                <w:tab w:val="left" w:pos="0"/>
              </w:tabs>
              <w:snapToGrid w:val="0"/>
              <w:rPr>
                <w:rFonts w:ascii="Tahoma" w:hAnsi="Tahoma"/>
                <w:sz w:val="20"/>
              </w:rPr>
            </w:pPr>
            <w:r>
              <w:rPr>
                <w:rFonts w:ascii="Tahoma" w:hAnsi="Tahoma"/>
                <w:sz w:val="20"/>
              </w:rPr>
              <w:t xml:space="preserve">MOVIMENTO MEZZI </w:t>
            </w:r>
          </w:p>
        </w:tc>
        <w:tc>
          <w:tcPr>
            <w:tcW w:w="851" w:type="dxa"/>
            <w:tcBorders>
              <w:top w:val="single" w:sz="4" w:space="0" w:color="000000"/>
              <w:left w:val="single" w:sz="4" w:space="0" w:color="000000"/>
              <w:bottom w:val="single" w:sz="4" w:space="0" w:color="000000"/>
            </w:tcBorders>
            <w:vAlign w:val="center"/>
          </w:tcPr>
          <w:p w:rsidR="00A94EF8" w:rsidRDefault="00A94EF8">
            <w:pPr>
              <w:snapToGrid w:val="0"/>
              <w:jc w:val="center"/>
            </w:pPr>
            <w:r>
              <w:fldChar w:fldCharType="begin">
                <w:ffData>
                  <w:name w:val="Controllo496"/>
                  <w:enabled/>
                  <w:calcOnExit w:val="0"/>
                  <w:statusText w:type="text" w:val="funzioni alberghiere e comunque per il soggiorno temporaneo"/>
                  <w:checkBox>
                    <w:sizeAuto/>
                    <w:default w:val="0"/>
                    <w:checked w:val="0"/>
                  </w:checkBox>
                </w:ffData>
              </w:fldChar>
            </w:r>
            <w:r>
              <w:instrText xml:space="preserve"> FORMCHECKBOX </w:instrText>
            </w:r>
            <w:r>
              <w:fldChar w:fldCharType="end"/>
            </w:r>
          </w:p>
        </w:tc>
        <w:tc>
          <w:tcPr>
            <w:tcW w:w="718" w:type="dxa"/>
            <w:tcBorders>
              <w:top w:val="single" w:sz="4" w:space="0" w:color="000000"/>
              <w:left w:val="single" w:sz="4" w:space="0" w:color="000000"/>
              <w:bottom w:val="single" w:sz="4" w:space="0" w:color="000000"/>
              <w:right w:val="single" w:sz="4" w:space="0" w:color="000000"/>
            </w:tcBorders>
            <w:vAlign w:val="center"/>
          </w:tcPr>
          <w:p w:rsidR="00A94EF8" w:rsidRDefault="00A94EF8">
            <w:pPr>
              <w:snapToGrid w:val="0"/>
              <w:jc w:val="center"/>
              <w:rPr>
                <w:rFonts w:ascii="Tahoma" w:hAnsi="Tahoma"/>
              </w:rPr>
            </w:pPr>
            <w:r>
              <w:fldChar w:fldCharType="begin">
                <w:ffData>
                  <w:name w:val="Controllo496"/>
                  <w:enabled/>
                  <w:calcOnExit w:val="0"/>
                  <w:statusText w:type="text" w:val="funzioni alberghiere e comunque per il soggiorno temporaneo"/>
                  <w:checkBox>
                    <w:sizeAuto/>
                    <w:default w:val="0"/>
                    <w:checked/>
                  </w:checkBox>
                </w:ffData>
              </w:fldChar>
            </w:r>
            <w:r>
              <w:instrText xml:space="preserve"> FORMCHECKBOX </w:instrText>
            </w:r>
            <w:r>
              <w:fldChar w:fldCharType="end"/>
            </w:r>
          </w:p>
        </w:tc>
      </w:tr>
      <w:tr w:rsidR="00A94EF8">
        <w:tblPrEx>
          <w:tblCellMar>
            <w:top w:w="0" w:type="dxa"/>
            <w:left w:w="0" w:type="dxa"/>
            <w:bottom w:w="0" w:type="dxa"/>
            <w:right w:w="0" w:type="dxa"/>
          </w:tblCellMar>
        </w:tblPrEx>
        <w:trPr>
          <w:trHeight w:val="460"/>
        </w:trPr>
        <w:tc>
          <w:tcPr>
            <w:tcW w:w="709" w:type="dxa"/>
            <w:tcBorders>
              <w:top w:val="single" w:sz="4" w:space="0" w:color="000000"/>
              <w:left w:val="single" w:sz="4" w:space="0" w:color="000000"/>
              <w:bottom w:val="single" w:sz="4" w:space="0" w:color="000000"/>
            </w:tcBorders>
            <w:vAlign w:val="center"/>
          </w:tcPr>
          <w:p w:rsidR="00A94EF8" w:rsidRDefault="00A94EF8">
            <w:pPr>
              <w:snapToGrid w:val="0"/>
              <w:jc w:val="center"/>
              <w:rPr>
                <w:rFonts w:ascii="Tahoma" w:hAnsi="Tahoma"/>
              </w:rPr>
            </w:pPr>
            <w:r>
              <w:rPr>
                <w:rFonts w:ascii="Tahoma" w:hAnsi="Tahoma"/>
              </w:rPr>
              <w:t>23</w:t>
            </w:r>
          </w:p>
        </w:tc>
        <w:tc>
          <w:tcPr>
            <w:tcW w:w="7229" w:type="dxa"/>
            <w:gridSpan w:val="3"/>
            <w:tcBorders>
              <w:top w:val="single" w:sz="4" w:space="0" w:color="000000"/>
              <w:left w:val="single" w:sz="4" w:space="0" w:color="000000"/>
              <w:bottom w:val="single" w:sz="4" w:space="0" w:color="000000"/>
            </w:tcBorders>
            <w:vAlign w:val="center"/>
          </w:tcPr>
          <w:p w:rsidR="00A94EF8" w:rsidRDefault="00A94EF8">
            <w:pPr>
              <w:pStyle w:val="Heading8"/>
              <w:tabs>
                <w:tab w:val="left" w:pos="0"/>
              </w:tabs>
              <w:snapToGrid w:val="0"/>
              <w:rPr>
                <w:rFonts w:ascii="Tahoma" w:hAnsi="Tahoma"/>
                <w:sz w:val="20"/>
              </w:rPr>
            </w:pPr>
            <w:r>
              <w:rPr>
                <w:rFonts w:ascii="Tahoma" w:hAnsi="Tahoma"/>
                <w:sz w:val="20"/>
              </w:rPr>
              <w:t>COMPRESENZA CON ALTRI LAVORATORI</w:t>
            </w:r>
          </w:p>
        </w:tc>
        <w:tc>
          <w:tcPr>
            <w:tcW w:w="851" w:type="dxa"/>
            <w:tcBorders>
              <w:top w:val="single" w:sz="4" w:space="0" w:color="000000"/>
              <w:left w:val="single" w:sz="4" w:space="0" w:color="000000"/>
              <w:bottom w:val="single" w:sz="4" w:space="0" w:color="000000"/>
            </w:tcBorders>
            <w:vAlign w:val="center"/>
          </w:tcPr>
          <w:p w:rsidR="00A94EF8" w:rsidRDefault="00A94EF8">
            <w:pPr>
              <w:snapToGrid w:val="0"/>
              <w:jc w:val="center"/>
            </w:pPr>
            <w:r>
              <w:fldChar w:fldCharType="begin">
                <w:ffData>
                  <w:name w:val="Controllo496"/>
                  <w:enabled/>
                  <w:calcOnExit w:val="0"/>
                  <w:statusText w:type="text" w:val="funzioni alberghiere e comunque per il soggiorno temporaneo"/>
                  <w:checkBox>
                    <w:sizeAuto/>
                    <w:default w:val="0"/>
                    <w:checked/>
                  </w:checkBox>
                </w:ffData>
              </w:fldChar>
            </w:r>
            <w:r>
              <w:instrText xml:space="preserve"> FORMCHECKBOX </w:instrText>
            </w:r>
            <w:r>
              <w:fldChar w:fldCharType="end"/>
            </w:r>
          </w:p>
        </w:tc>
        <w:tc>
          <w:tcPr>
            <w:tcW w:w="718" w:type="dxa"/>
            <w:tcBorders>
              <w:top w:val="single" w:sz="4" w:space="0" w:color="000000"/>
              <w:left w:val="single" w:sz="4" w:space="0" w:color="000000"/>
              <w:bottom w:val="single" w:sz="4" w:space="0" w:color="000000"/>
              <w:right w:val="single" w:sz="4" w:space="0" w:color="000000"/>
            </w:tcBorders>
            <w:vAlign w:val="center"/>
          </w:tcPr>
          <w:p w:rsidR="00A94EF8" w:rsidRDefault="00A94EF8">
            <w:pPr>
              <w:snapToGrid w:val="0"/>
              <w:jc w:val="center"/>
              <w:rPr>
                <w:rFonts w:ascii="Tahoma" w:hAnsi="Tahoma"/>
              </w:rPr>
            </w:pPr>
            <w:r>
              <w:fldChar w:fldCharType="begin">
                <w:ffData>
                  <w:name w:val="Controllo496"/>
                  <w:enabled/>
                  <w:calcOnExit w:val="0"/>
                  <w:statusText w:type="text" w:val="funzioni alberghiere e comunque per il soggiorno temporaneo"/>
                  <w:checkBox>
                    <w:sizeAuto/>
                    <w:default w:val="0"/>
                    <w:checked w:val="0"/>
                  </w:checkBox>
                </w:ffData>
              </w:fldChar>
            </w:r>
            <w:r>
              <w:instrText xml:space="preserve"> FORMCHECKBOX </w:instrText>
            </w:r>
            <w:r>
              <w:fldChar w:fldCharType="end"/>
            </w:r>
          </w:p>
        </w:tc>
      </w:tr>
      <w:tr w:rsidR="00A94EF8">
        <w:tblPrEx>
          <w:tblCellMar>
            <w:top w:w="0" w:type="dxa"/>
            <w:left w:w="0" w:type="dxa"/>
            <w:bottom w:w="0" w:type="dxa"/>
            <w:right w:w="0" w:type="dxa"/>
          </w:tblCellMar>
        </w:tblPrEx>
        <w:trPr>
          <w:trHeight w:val="460"/>
        </w:trPr>
        <w:tc>
          <w:tcPr>
            <w:tcW w:w="709" w:type="dxa"/>
            <w:tcBorders>
              <w:top w:val="single" w:sz="4" w:space="0" w:color="000000"/>
              <w:left w:val="single" w:sz="4" w:space="0" w:color="000000"/>
              <w:bottom w:val="single" w:sz="4" w:space="0" w:color="000000"/>
            </w:tcBorders>
            <w:vAlign w:val="center"/>
          </w:tcPr>
          <w:p w:rsidR="00A94EF8" w:rsidRDefault="00A94EF8">
            <w:pPr>
              <w:snapToGrid w:val="0"/>
              <w:jc w:val="center"/>
              <w:rPr>
                <w:rFonts w:ascii="Tahoma" w:hAnsi="Tahoma"/>
              </w:rPr>
            </w:pPr>
            <w:r>
              <w:rPr>
                <w:rFonts w:ascii="Tahoma" w:hAnsi="Tahoma"/>
              </w:rPr>
              <w:t>24</w:t>
            </w:r>
          </w:p>
        </w:tc>
        <w:tc>
          <w:tcPr>
            <w:tcW w:w="7229" w:type="dxa"/>
            <w:gridSpan w:val="3"/>
            <w:tcBorders>
              <w:top w:val="single" w:sz="4" w:space="0" w:color="000000"/>
              <w:left w:val="single" w:sz="4" w:space="0" w:color="000000"/>
              <w:bottom w:val="single" w:sz="4" w:space="0" w:color="000000"/>
            </w:tcBorders>
            <w:vAlign w:val="center"/>
          </w:tcPr>
          <w:p w:rsidR="00A94EF8" w:rsidRDefault="00A94EF8">
            <w:pPr>
              <w:pStyle w:val="Heading8"/>
              <w:tabs>
                <w:tab w:val="left" w:pos="0"/>
              </w:tabs>
              <w:snapToGrid w:val="0"/>
              <w:rPr>
                <w:rFonts w:ascii="Tahoma" w:hAnsi="Tahoma"/>
                <w:sz w:val="20"/>
              </w:rPr>
            </w:pPr>
            <w:r>
              <w:rPr>
                <w:rFonts w:ascii="Tahoma" w:hAnsi="Tahoma"/>
                <w:sz w:val="20"/>
              </w:rPr>
              <w:t>RISCHIO SCIVOLAMENTI (PAVIMENTI SCALE)</w:t>
            </w:r>
          </w:p>
        </w:tc>
        <w:tc>
          <w:tcPr>
            <w:tcW w:w="851" w:type="dxa"/>
            <w:tcBorders>
              <w:top w:val="single" w:sz="4" w:space="0" w:color="000000"/>
              <w:left w:val="single" w:sz="4" w:space="0" w:color="000000"/>
              <w:bottom w:val="single" w:sz="4" w:space="0" w:color="000000"/>
            </w:tcBorders>
            <w:vAlign w:val="center"/>
          </w:tcPr>
          <w:p w:rsidR="00A94EF8" w:rsidRDefault="00A94EF8">
            <w:pPr>
              <w:snapToGrid w:val="0"/>
              <w:jc w:val="center"/>
            </w:pPr>
            <w:r>
              <w:fldChar w:fldCharType="begin">
                <w:ffData>
                  <w:name w:val="Controllo496"/>
                  <w:enabled/>
                  <w:calcOnExit w:val="0"/>
                  <w:statusText w:type="text" w:val="funzioni alberghiere e comunque per il soggiorno temporaneo"/>
                  <w:checkBox>
                    <w:sizeAuto/>
                    <w:default w:val="0"/>
                    <w:checked/>
                  </w:checkBox>
                </w:ffData>
              </w:fldChar>
            </w:r>
            <w:r>
              <w:instrText xml:space="preserve"> FORMCHECKBOX </w:instrText>
            </w:r>
            <w:r>
              <w:fldChar w:fldCharType="end"/>
            </w:r>
          </w:p>
        </w:tc>
        <w:tc>
          <w:tcPr>
            <w:tcW w:w="718" w:type="dxa"/>
            <w:tcBorders>
              <w:top w:val="single" w:sz="4" w:space="0" w:color="000000"/>
              <w:left w:val="single" w:sz="4" w:space="0" w:color="000000"/>
              <w:bottom w:val="single" w:sz="4" w:space="0" w:color="000000"/>
              <w:right w:val="single" w:sz="4" w:space="0" w:color="000000"/>
            </w:tcBorders>
            <w:vAlign w:val="center"/>
          </w:tcPr>
          <w:p w:rsidR="00A94EF8" w:rsidRDefault="00A94EF8">
            <w:pPr>
              <w:snapToGrid w:val="0"/>
              <w:jc w:val="center"/>
              <w:rPr>
                <w:rFonts w:ascii="Tahoma" w:hAnsi="Tahoma"/>
              </w:rPr>
            </w:pPr>
            <w:r>
              <w:fldChar w:fldCharType="begin">
                <w:ffData>
                  <w:name w:val="Controllo496"/>
                  <w:enabled/>
                  <w:calcOnExit w:val="0"/>
                  <w:statusText w:type="text" w:val="funzioni alberghiere e comunque per il soggiorno temporaneo"/>
                  <w:checkBox>
                    <w:sizeAuto/>
                    <w:default w:val="0"/>
                    <w:checked w:val="0"/>
                  </w:checkBox>
                </w:ffData>
              </w:fldChar>
            </w:r>
            <w:r>
              <w:instrText xml:space="preserve"> FORMCHECKBOX </w:instrText>
            </w:r>
            <w:r>
              <w:fldChar w:fldCharType="end"/>
            </w:r>
          </w:p>
        </w:tc>
      </w:tr>
      <w:tr w:rsidR="00A94EF8">
        <w:tblPrEx>
          <w:tblCellMar>
            <w:top w:w="0" w:type="dxa"/>
            <w:left w:w="0" w:type="dxa"/>
            <w:bottom w:w="0" w:type="dxa"/>
            <w:right w:w="0" w:type="dxa"/>
          </w:tblCellMar>
        </w:tblPrEx>
        <w:trPr>
          <w:trHeight w:val="460"/>
        </w:trPr>
        <w:tc>
          <w:tcPr>
            <w:tcW w:w="709" w:type="dxa"/>
            <w:tcBorders>
              <w:top w:val="single" w:sz="4" w:space="0" w:color="000000"/>
              <w:left w:val="single" w:sz="4" w:space="0" w:color="000000"/>
              <w:bottom w:val="single" w:sz="4" w:space="0" w:color="000000"/>
            </w:tcBorders>
            <w:vAlign w:val="center"/>
          </w:tcPr>
          <w:p w:rsidR="00A94EF8" w:rsidRDefault="00A94EF8">
            <w:pPr>
              <w:snapToGrid w:val="0"/>
              <w:jc w:val="center"/>
              <w:rPr>
                <w:rFonts w:ascii="Tahoma" w:hAnsi="Tahoma"/>
              </w:rPr>
            </w:pPr>
            <w:r>
              <w:rPr>
                <w:rFonts w:ascii="Tahoma" w:hAnsi="Tahoma"/>
              </w:rPr>
              <w:t>25</w:t>
            </w:r>
          </w:p>
        </w:tc>
        <w:tc>
          <w:tcPr>
            <w:tcW w:w="7229" w:type="dxa"/>
            <w:gridSpan w:val="3"/>
            <w:tcBorders>
              <w:top w:val="single" w:sz="4" w:space="0" w:color="000000"/>
              <w:left w:val="single" w:sz="4" w:space="0" w:color="000000"/>
              <w:bottom w:val="single" w:sz="4" w:space="0" w:color="000000"/>
            </w:tcBorders>
            <w:vAlign w:val="center"/>
          </w:tcPr>
          <w:p w:rsidR="00A94EF8" w:rsidRDefault="00A94EF8">
            <w:pPr>
              <w:pStyle w:val="Heading8"/>
              <w:tabs>
                <w:tab w:val="left" w:pos="0"/>
              </w:tabs>
              <w:snapToGrid w:val="0"/>
              <w:rPr>
                <w:rFonts w:ascii="Tahoma" w:hAnsi="Tahoma"/>
                <w:sz w:val="20"/>
              </w:rPr>
            </w:pPr>
            <w:r>
              <w:rPr>
                <w:rFonts w:ascii="Tahoma" w:hAnsi="Tahoma"/>
                <w:sz w:val="20"/>
              </w:rPr>
              <w:t>L’EDIFICIO NEL QUALE SI INTERVIENE E’ SOGGETTO A C.P.I.</w:t>
            </w:r>
          </w:p>
        </w:tc>
        <w:tc>
          <w:tcPr>
            <w:tcW w:w="851" w:type="dxa"/>
            <w:tcBorders>
              <w:top w:val="single" w:sz="4" w:space="0" w:color="000000"/>
              <w:left w:val="single" w:sz="4" w:space="0" w:color="000000"/>
              <w:bottom w:val="single" w:sz="4" w:space="0" w:color="000000"/>
            </w:tcBorders>
            <w:vAlign w:val="center"/>
          </w:tcPr>
          <w:p w:rsidR="00A94EF8" w:rsidRDefault="00A94EF8">
            <w:pPr>
              <w:snapToGrid w:val="0"/>
              <w:jc w:val="center"/>
            </w:pPr>
            <w:r>
              <w:fldChar w:fldCharType="begin">
                <w:ffData>
                  <w:name w:val="Controllo496"/>
                  <w:enabled/>
                  <w:calcOnExit w:val="0"/>
                  <w:statusText w:type="text" w:val="funzioni alberghiere e comunque per il soggiorno temporaneo"/>
                  <w:checkBox>
                    <w:sizeAuto/>
                    <w:default w:val="0"/>
                    <w:checked w:val="0"/>
                  </w:checkBox>
                </w:ffData>
              </w:fldChar>
            </w:r>
            <w:r>
              <w:instrText xml:space="preserve"> FORMCHECKBOX </w:instrText>
            </w:r>
            <w:r>
              <w:fldChar w:fldCharType="end"/>
            </w:r>
          </w:p>
        </w:tc>
        <w:tc>
          <w:tcPr>
            <w:tcW w:w="718" w:type="dxa"/>
            <w:tcBorders>
              <w:top w:val="single" w:sz="4" w:space="0" w:color="000000"/>
              <w:left w:val="single" w:sz="4" w:space="0" w:color="000000"/>
              <w:bottom w:val="single" w:sz="4" w:space="0" w:color="000000"/>
              <w:right w:val="single" w:sz="4" w:space="0" w:color="000000"/>
            </w:tcBorders>
            <w:vAlign w:val="center"/>
          </w:tcPr>
          <w:p w:rsidR="00A94EF8" w:rsidRDefault="00A94EF8">
            <w:pPr>
              <w:snapToGrid w:val="0"/>
              <w:jc w:val="center"/>
              <w:rPr>
                <w:rFonts w:ascii="Tahoma" w:hAnsi="Tahoma"/>
              </w:rPr>
            </w:pPr>
            <w:r>
              <w:fldChar w:fldCharType="begin">
                <w:ffData>
                  <w:name w:val="Controllo496"/>
                  <w:enabled/>
                  <w:calcOnExit w:val="0"/>
                  <w:statusText w:type="text" w:val="funzioni alberghiere e comunque per il soggiorno temporaneo"/>
                  <w:checkBox>
                    <w:sizeAuto/>
                    <w:default w:val="0"/>
                    <w:checked/>
                  </w:checkBox>
                </w:ffData>
              </w:fldChar>
            </w:r>
            <w:r>
              <w:instrText xml:space="preserve"> FORMCHECKBOX </w:instrText>
            </w:r>
            <w:r>
              <w:fldChar w:fldCharType="end"/>
            </w:r>
          </w:p>
        </w:tc>
      </w:tr>
      <w:tr w:rsidR="00A94EF8">
        <w:tblPrEx>
          <w:tblCellMar>
            <w:top w:w="0" w:type="dxa"/>
            <w:left w:w="0" w:type="dxa"/>
            <w:bottom w:w="0" w:type="dxa"/>
            <w:right w:w="0" w:type="dxa"/>
          </w:tblCellMar>
        </w:tblPrEx>
        <w:trPr>
          <w:trHeight w:val="280"/>
        </w:trPr>
        <w:tc>
          <w:tcPr>
            <w:tcW w:w="709" w:type="dxa"/>
            <w:tcBorders>
              <w:top w:val="single" w:sz="4" w:space="0" w:color="000000"/>
              <w:left w:val="single" w:sz="4" w:space="0" w:color="000000"/>
              <w:bottom w:val="single" w:sz="4" w:space="0" w:color="000000"/>
            </w:tcBorders>
            <w:vAlign w:val="center"/>
          </w:tcPr>
          <w:p w:rsidR="00A94EF8" w:rsidRDefault="00A94EF8">
            <w:pPr>
              <w:snapToGrid w:val="0"/>
              <w:jc w:val="center"/>
              <w:rPr>
                <w:rFonts w:ascii="Tahoma" w:hAnsi="Tahoma"/>
              </w:rPr>
            </w:pPr>
            <w:r>
              <w:rPr>
                <w:rFonts w:ascii="Tahoma" w:hAnsi="Tahoma"/>
              </w:rPr>
              <w:t>26</w:t>
            </w:r>
          </w:p>
        </w:tc>
        <w:tc>
          <w:tcPr>
            <w:tcW w:w="7229" w:type="dxa"/>
            <w:gridSpan w:val="3"/>
            <w:tcBorders>
              <w:top w:val="single" w:sz="4" w:space="0" w:color="000000"/>
              <w:left w:val="single" w:sz="4" w:space="0" w:color="000000"/>
              <w:bottom w:val="single" w:sz="4" w:space="0" w:color="000000"/>
            </w:tcBorders>
            <w:vAlign w:val="center"/>
          </w:tcPr>
          <w:p w:rsidR="00A94EF8" w:rsidRDefault="00A94EF8">
            <w:pPr>
              <w:pStyle w:val="Heading8"/>
              <w:tabs>
                <w:tab w:val="left" w:pos="0"/>
              </w:tabs>
              <w:snapToGrid w:val="0"/>
              <w:rPr>
                <w:rFonts w:ascii="Tahoma" w:hAnsi="Tahoma"/>
                <w:sz w:val="20"/>
              </w:rPr>
            </w:pPr>
            <w:r>
              <w:rPr>
                <w:rFonts w:ascii="Tahoma" w:hAnsi="Tahoma"/>
                <w:sz w:val="20"/>
              </w:rPr>
              <w:t>PREVISTO UTILIZZO e/o TRASPORTO DI LIQUIDI INFIAMMABILI / COMBUSTIBILI</w:t>
            </w:r>
          </w:p>
        </w:tc>
        <w:tc>
          <w:tcPr>
            <w:tcW w:w="851" w:type="dxa"/>
            <w:tcBorders>
              <w:top w:val="single" w:sz="4" w:space="0" w:color="000000"/>
              <w:left w:val="single" w:sz="4" w:space="0" w:color="000000"/>
              <w:bottom w:val="single" w:sz="4" w:space="0" w:color="000000"/>
            </w:tcBorders>
            <w:vAlign w:val="center"/>
          </w:tcPr>
          <w:p w:rsidR="00A94EF8" w:rsidRDefault="00A94EF8">
            <w:pPr>
              <w:snapToGrid w:val="0"/>
              <w:jc w:val="center"/>
            </w:pPr>
            <w:r>
              <w:fldChar w:fldCharType="begin">
                <w:ffData>
                  <w:name w:val="Controllo496"/>
                  <w:enabled/>
                  <w:calcOnExit w:val="0"/>
                  <w:statusText w:type="text" w:val="funzioni alberghiere e comunque per il soggiorno temporaneo"/>
                  <w:checkBox>
                    <w:sizeAuto/>
                    <w:default w:val="0"/>
                    <w:checked w:val="0"/>
                  </w:checkBox>
                </w:ffData>
              </w:fldChar>
            </w:r>
            <w:r>
              <w:instrText xml:space="preserve"> FORMCHECKBOX </w:instrText>
            </w:r>
            <w:r>
              <w:fldChar w:fldCharType="end"/>
            </w:r>
          </w:p>
        </w:tc>
        <w:tc>
          <w:tcPr>
            <w:tcW w:w="718" w:type="dxa"/>
            <w:tcBorders>
              <w:top w:val="single" w:sz="4" w:space="0" w:color="000000"/>
              <w:left w:val="single" w:sz="4" w:space="0" w:color="000000"/>
              <w:bottom w:val="single" w:sz="4" w:space="0" w:color="000000"/>
              <w:right w:val="single" w:sz="4" w:space="0" w:color="000000"/>
            </w:tcBorders>
            <w:vAlign w:val="center"/>
          </w:tcPr>
          <w:p w:rsidR="00A94EF8" w:rsidRDefault="00A94EF8">
            <w:pPr>
              <w:snapToGrid w:val="0"/>
              <w:jc w:val="center"/>
              <w:rPr>
                <w:rFonts w:ascii="Tahoma" w:hAnsi="Tahoma"/>
              </w:rPr>
            </w:pPr>
            <w:r>
              <w:fldChar w:fldCharType="begin">
                <w:ffData>
                  <w:name w:val="Controllo496"/>
                  <w:enabled/>
                  <w:calcOnExit w:val="0"/>
                  <w:statusText w:type="text" w:val="funzioni alberghiere e comunque per il soggiorno temporaneo"/>
                  <w:checkBox>
                    <w:sizeAuto/>
                    <w:default w:val="0"/>
                    <w:checked/>
                  </w:checkBox>
                </w:ffData>
              </w:fldChar>
            </w:r>
            <w:r>
              <w:instrText xml:space="preserve"> FORMCHECKBOX </w:instrText>
            </w:r>
            <w:r>
              <w:fldChar w:fldCharType="end"/>
            </w:r>
          </w:p>
        </w:tc>
      </w:tr>
      <w:tr w:rsidR="00A94EF8">
        <w:tblPrEx>
          <w:tblCellMar>
            <w:top w:w="0" w:type="dxa"/>
            <w:left w:w="0" w:type="dxa"/>
            <w:bottom w:w="0" w:type="dxa"/>
            <w:right w:w="0" w:type="dxa"/>
          </w:tblCellMar>
        </w:tblPrEx>
        <w:trPr>
          <w:trHeight w:val="280"/>
        </w:trPr>
        <w:tc>
          <w:tcPr>
            <w:tcW w:w="709" w:type="dxa"/>
            <w:tcBorders>
              <w:top w:val="single" w:sz="4" w:space="0" w:color="000000"/>
              <w:left w:val="single" w:sz="4" w:space="0" w:color="000000"/>
              <w:bottom w:val="single" w:sz="4" w:space="0" w:color="000000"/>
            </w:tcBorders>
            <w:vAlign w:val="center"/>
          </w:tcPr>
          <w:p w:rsidR="00A94EF8" w:rsidRDefault="00A94EF8">
            <w:pPr>
              <w:snapToGrid w:val="0"/>
              <w:jc w:val="center"/>
              <w:rPr>
                <w:rFonts w:ascii="Tahoma" w:hAnsi="Tahoma"/>
              </w:rPr>
            </w:pPr>
            <w:r>
              <w:rPr>
                <w:rFonts w:ascii="Tahoma" w:hAnsi="Tahoma"/>
              </w:rPr>
              <w:t>27</w:t>
            </w:r>
          </w:p>
        </w:tc>
        <w:tc>
          <w:tcPr>
            <w:tcW w:w="7229" w:type="dxa"/>
            <w:gridSpan w:val="3"/>
            <w:tcBorders>
              <w:top w:val="single" w:sz="4" w:space="0" w:color="000000"/>
              <w:left w:val="single" w:sz="4" w:space="0" w:color="000000"/>
              <w:bottom w:val="single" w:sz="4" w:space="0" w:color="000000"/>
            </w:tcBorders>
            <w:vAlign w:val="center"/>
          </w:tcPr>
          <w:p w:rsidR="00A94EF8" w:rsidRDefault="00A94EF8">
            <w:pPr>
              <w:snapToGrid w:val="0"/>
              <w:rPr>
                <w:rFonts w:ascii="Tahoma" w:hAnsi="Tahoma"/>
              </w:rPr>
            </w:pPr>
            <w:r>
              <w:rPr>
                <w:rFonts w:ascii="Tahoma" w:hAnsi="Tahoma"/>
              </w:rPr>
              <w:t>GLI INTERVENTI COMPORTANO RIDUZIONE TEMPORANEA DELL’ACCESSIBILITA’ PER UTENTI DIV. ABILI</w:t>
            </w:r>
          </w:p>
          <w:p w:rsidR="00A94EF8" w:rsidRDefault="00A94EF8">
            <w:pPr>
              <w:rPr>
                <w:rFonts w:ascii="Tahoma" w:hAnsi="Tahoma"/>
                <w:sz w:val="18"/>
              </w:rPr>
            </w:pPr>
            <w:r>
              <w:rPr>
                <w:rFonts w:ascii="Tahoma" w:hAnsi="Tahoma"/>
                <w:sz w:val="18"/>
              </w:rPr>
              <w:t>(se sì indicare nelle note le soluzioni alternative e le precauzioni prese)</w:t>
            </w:r>
          </w:p>
        </w:tc>
        <w:tc>
          <w:tcPr>
            <w:tcW w:w="851" w:type="dxa"/>
            <w:tcBorders>
              <w:top w:val="single" w:sz="4" w:space="0" w:color="000000"/>
              <w:left w:val="single" w:sz="4" w:space="0" w:color="000000"/>
              <w:bottom w:val="single" w:sz="4" w:space="0" w:color="000000"/>
            </w:tcBorders>
            <w:vAlign w:val="center"/>
          </w:tcPr>
          <w:p w:rsidR="00A94EF8" w:rsidRDefault="00A94EF8">
            <w:pPr>
              <w:snapToGrid w:val="0"/>
              <w:jc w:val="center"/>
            </w:pPr>
            <w:r>
              <w:fldChar w:fldCharType="begin">
                <w:ffData>
                  <w:name w:val="Controllo496"/>
                  <w:enabled/>
                  <w:calcOnExit w:val="0"/>
                  <w:statusText w:type="text" w:val="funzioni alberghiere e comunque per il soggiorno temporaneo"/>
                  <w:checkBox>
                    <w:sizeAuto/>
                    <w:default w:val="0"/>
                    <w:checked w:val="0"/>
                  </w:checkBox>
                </w:ffData>
              </w:fldChar>
            </w:r>
            <w:r>
              <w:instrText xml:space="preserve"> FORMCHECKBOX </w:instrText>
            </w:r>
            <w:r>
              <w:fldChar w:fldCharType="end"/>
            </w:r>
          </w:p>
        </w:tc>
        <w:tc>
          <w:tcPr>
            <w:tcW w:w="718" w:type="dxa"/>
            <w:tcBorders>
              <w:top w:val="single" w:sz="4" w:space="0" w:color="000000"/>
              <w:left w:val="single" w:sz="4" w:space="0" w:color="000000"/>
              <w:bottom w:val="single" w:sz="4" w:space="0" w:color="000000"/>
              <w:right w:val="single" w:sz="4" w:space="0" w:color="000000"/>
            </w:tcBorders>
            <w:vAlign w:val="center"/>
          </w:tcPr>
          <w:p w:rsidR="00A94EF8" w:rsidRDefault="00A94EF8">
            <w:pPr>
              <w:snapToGrid w:val="0"/>
              <w:jc w:val="center"/>
              <w:rPr>
                <w:rFonts w:ascii="Tahoma" w:hAnsi="Tahoma"/>
              </w:rPr>
            </w:pPr>
            <w:r>
              <w:fldChar w:fldCharType="begin">
                <w:ffData>
                  <w:name w:val="Controllo496"/>
                  <w:enabled/>
                  <w:calcOnExit w:val="0"/>
                  <w:statusText w:type="text" w:val="funzioni alberghiere e comunque per il soggiorno temporaneo"/>
                  <w:checkBox>
                    <w:sizeAuto/>
                    <w:default w:val="0"/>
                    <w:checked/>
                  </w:checkBox>
                </w:ffData>
              </w:fldChar>
            </w:r>
            <w:r>
              <w:instrText xml:space="preserve"> FORMCHECKBOX </w:instrText>
            </w:r>
            <w:r>
              <w:fldChar w:fldCharType="end"/>
            </w:r>
          </w:p>
        </w:tc>
      </w:tr>
      <w:tr w:rsidR="00A94EF8">
        <w:tblPrEx>
          <w:tblCellMar>
            <w:top w:w="0" w:type="dxa"/>
            <w:left w:w="0" w:type="dxa"/>
            <w:bottom w:w="0" w:type="dxa"/>
            <w:right w:w="0" w:type="dxa"/>
          </w:tblCellMar>
        </w:tblPrEx>
        <w:trPr>
          <w:trHeight w:val="280"/>
        </w:trPr>
        <w:tc>
          <w:tcPr>
            <w:tcW w:w="709" w:type="dxa"/>
            <w:tcBorders>
              <w:top w:val="single" w:sz="4" w:space="0" w:color="000000"/>
              <w:left w:val="single" w:sz="4" w:space="0" w:color="000000"/>
              <w:bottom w:val="single" w:sz="4" w:space="0" w:color="000000"/>
            </w:tcBorders>
            <w:vAlign w:val="center"/>
          </w:tcPr>
          <w:p w:rsidR="00A94EF8" w:rsidRDefault="00A94EF8">
            <w:pPr>
              <w:snapToGrid w:val="0"/>
              <w:jc w:val="center"/>
              <w:rPr>
                <w:rFonts w:ascii="Tahoma" w:hAnsi="Tahoma"/>
              </w:rPr>
            </w:pPr>
            <w:r>
              <w:rPr>
                <w:rFonts w:ascii="Tahoma" w:hAnsi="Tahoma"/>
              </w:rPr>
              <w:t>28</w:t>
            </w:r>
          </w:p>
        </w:tc>
        <w:tc>
          <w:tcPr>
            <w:tcW w:w="7229" w:type="dxa"/>
            <w:gridSpan w:val="3"/>
            <w:tcBorders>
              <w:top w:val="single" w:sz="4" w:space="0" w:color="000000"/>
              <w:left w:val="single" w:sz="4" w:space="0" w:color="000000"/>
              <w:bottom w:val="single" w:sz="4" w:space="0" w:color="000000"/>
            </w:tcBorders>
            <w:vAlign w:val="center"/>
          </w:tcPr>
          <w:p w:rsidR="00A94EF8" w:rsidRDefault="00A94EF8">
            <w:pPr>
              <w:snapToGrid w:val="0"/>
              <w:rPr>
                <w:rFonts w:ascii="Tahoma" w:hAnsi="Tahoma"/>
              </w:rPr>
            </w:pPr>
            <w:r>
              <w:rPr>
                <w:rFonts w:ascii="Tahoma" w:hAnsi="Tahoma"/>
              </w:rPr>
              <w:t>I LAVORATORI DELLA DITTA INCARICATA UTILIZZERANNO I SERVIZI IGIENICI DEL LUOGO DI LAVORO</w:t>
            </w:r>
          </w:p>
        </w:tc>
        <w:tc>
          <w:tcPr>
            <w:tcW w:w="851" w:type="dxa"/>
            <w:tcBorders>
              <w:top w:val="single" w:sz="4" w:space="0" w:color="000000"/>
              <w:left w:val="single" w:sz="4" w:space="0" w:color="000000"/>
              <w:bottom w:val="single" w:sz="4" w:space="0" w:color="000000"/>
            </w:tcBorders>
            <w:vAlign w:val="center"/>
          </w:tcPr>
          <w:p w:rsidR="00A94EF8" w:rsidRDefault="00A94EF8">
            <w:pPr>
              <w:snapToGrid w:val="0"/>
              <w:jc w:val="center"/>
            </w:pPr>
            <w:r>
              <w:fldChar w:fldCharType="begin">
                <w:ffData>
                  <w:name w:val="Controllo496"/>
                  <w:enabled/>
                  <w:calcOnExit w:val="0"/>
                  <w:statusText w:type="text" w:val="funzioni alberghiere e comunque per il soggiorno temporaneo"/>
                  <w:checkBox>
                    <w:sizeAuto/>
                    <w:default w:val="0"/>
                    <w:checked/>
                  </w:checkBox>
                </w:ffData>
              </w:fldChar>
            </w:r>
            <w:r>
              <w:instrText xml:space="preserve"> FORMCHECKBOX </w:instrText>
            </w:r>
            <w:r>
              <w:fldChar w:fldCharType="end"/>
            </w:r>
          </w:p>
        </w:tc>
        <w:tc>
          <w:tcPr>
            <w:tcW w:w="718" w:type="dxa"/>
            <w:tcBorders>
              <w:top w:val="single" w:sz="4" w:space="0" w:color="000000"/>
              <w:left w:val="single" w:sz="4" w:space="0" w:color="000000"/>
              <w:bottom w:val="single" w:sz="4" w:space="0" w:color="000000"/>
              <w:right w:val="single" w:sz="4" w:space="0" w:color="000000"/>
            </w:tcBorders>
            <w:vAlign w:val="center"/>
          </w:tcPr>
          <w:p w:rsidR="00A94EF8" w:rsidRDefault="00A94EF8">
            <w:pPr>
              <w:snapToGrid w:val="0"/>
              <w:jc w:val="center"/>
              <w:rPr>
                <w:rFonts w:ascii="Tahoma" w:hAnsi="Tahoma"/>
              </w:rPr>
            </w:pPr>
            <w:r>
              <w:fldChar w:fldCharType="begin">
                <w:ffData>
                  <w:name w:val="Controllo496"/>
                  <w:enabled/>
                  <w:calcOnExit w:val="0"/>
                  <w:statusText w:type="text" w:val="funzioni alberghiere e comunque per il soggiorno temporaneo"/>
                  <w:checkBox>
                    <w:sizeAuto/>
                    <w:default w:val="0"/>
                    <w:checked w:val="0"/>
                  </w:checkBox>
                </w:ffData>
              </w:fldChar>
            </w:r>
            <w:r>
              <w:instrText xml:space="preserve"> FORMCHECKBOX </w:instrText>
            </w:r>
            <w:r>
              <w:fldChar w:fldCharType="end"/>
            </w:r>
          </w:p>
        </w:tc>
      </w:tr>
      <w:tr w:rsidR="00A94EF8">
        <w:tblPrEx>
          <w:tblCellMar>
            <w:top w:w="0" w:type="dxa"/>
            <w:left w:w="0" w:type="dxa"/>
            <w:bottom w:w="0" w:type="dxa"/>
            <w:right w:w="0" w:type="dxa"/>
          </w:tblCellMar>
        </w:tblPrEx>
        <w:trPr>
          <w:trHeight w:val="280"/>
        </w:trPr>
        <w:tc>
          <w:tcPr>
            <w:tcW w:w="709" w:type="dxa"/>
            <w:tcBorders>
              <w:top w:val="single" w:sz="4" w:space="0" w:color="000000"/>
              <w:left w:val="single" w:sz="4" w:space="0" w:color="000000"/>
              <w:bottom w:val="single" w:sz="4" w:space="0" w:color="000000"/>
            </w:tcBorders>
            <w:vAlign w:val="center"/>
          </w:tcPr>
          <w:p w:rsidR="00A94EF8" w:rsidRDefault="00A94EF8">
            <w:pPr>
              <w:snapToGrid w:val="0"/>
              <w:jc w:val="center"/>
              <w:rPr>
                <w:rFonts w:ascii="Tahoma" w:hAnsi="Tahoma"/>
              </w:rPr>
            </w:pPr>
            <w:r>
              <w:rPr>
                <w:rFonts w:ascii="Tahoma" w:hAnsi="Tahoma"/>
              </w:rPr>
              <w:t>29</w:t>
            </w:r>
          </w:p>
        </w:tc>
        <w:tc>
          <w:tcPr>
            <w:tcW w:w="7229" w:type="dxa"/>
            <w:gridSpan w:val="3"/>
            <w:tcBorders>
              <w:top w:val="single" w:sz="4" w:space="0" w:color="000000"/>
              <w:left w:val="single" w:sz="4" w:space="0" w:color="000000"/>
              <w:bottom w:val="single" w:sz="4" w:space="0" w:color="000000"/>
            </w:tcBorders>
            <w:vAlign w:val="center"/>
          </w:tcPr>
          <w:p w:rsidR="00A94EF8" w:rsidRDefault="00A94EF8">
            <w:pPr>
              <w:snapToGrid w:val="0"/>
              <w:rPr>
                <w:rFonts w:ascii="Tahoma" w:hAnsi="Tahoma"/>
              </w:rPr>
            </w:pPr>
            <w:r>
              <w:rPr>
                <w:rFonts w:ascii="Tahoma" w:hAnsi="Tahoma"/>
              </w:rPr>
              <w:t xml:space="preserve">I LAVORATORI DELLA DITTA INCARICATA AVRANNO A LORO DISPOSIZIONE SPAZI QUALI DEPOSITI / SPOGLIATOI </w:t>
            </w:r>
          </w:p>
        </w:tc>
        <w:tc>
          <w:tcPr>
            <w:tcW w:w="851" w:type="dxa"/>
            <w:tcBorders>
              <w:top w:val="single" w:sz="4" w:space="0" w:color="000000"/>
              <w:left w:val="single" w:sz="4" w:space="0" w:color="000000"/>
              <w:bottom w:val="single" w:sz="4" w:space="0" w:color="000000"/>
            </w:tcBorders>
            <w:vAlign w:val="center"/>
          </w:tcPr>
          <w:p w:rsidR="00A94EF8" w:rsidRDefault="00A94EF8">
            <w:pPr>
              <w:snapToGrid w:val="0"/>
              <w:jc w:val="center"/>
            </w:pPr>
            <w:r>
              <w:fldChar w:fldCharType="begin">
                <w:ffData>
                  <w:name w:val="Controllo496"/>
                  <w:enabled/>
                  <w:calcOnExit w:val="0"/>
                  <w:statusText w:type="text" w:val="funzioni alberghiere e comunque per il soggiorno temporaneo"/>
                  <w:checkBox>
                    <w:sizeAuto/>
                    <w:default w:val="0"/>
                    <w:checked w:val="0"/>
                  </w:checkBox>
                </w:ffData>
              </w:fldChar>
            </w:r>
            <w:r>
              <w:instrText xml:space="preserve"> FORMCHECKBOX </w:instrText>
            </w:r>
            <w:r>
              <w:fldChar w:fldCharType="end"/>
            </w:r>
          </w:p>
        </w:tc>
        <w:tc>
          <w:tcPr>
            <w:tcW w:w="718" w:type="dxa"/>
            <w:tcBorders>
              <w:top w:val="single" w:sz="4" w:space="0" w:color="000000"/>
              <w:left w:val="single" w:sz="4" w:space="0" w:color="000000"/>
              <w:bottom w:val="single" w:sz="4" w:space="0" w:color="000000"/>
              <w:right w:val="single" w:sz="4" w:space="0" w:color="000000"/>
            </w:tcBorders>
            <w:vAlign w:val="center"/>
          </w:tcPr>
          <w:p w:rsidR="00A94EF8" w:rsidRDefault="00A94EF8">
            <w:pPr>
              <w:snapToGrid w:val="0"/>
              <w:jc w:val="center"/>
              <w:rPr>
                <w:rFonts w:ascii="Tahoma" w:hAnsi="Tahoma"/>
              </w:rPr>
            </w:pPr>
            <w:r>
              <w:fldChar w:fldCharType="begin">
                <w:ffData>
                  <w:name w:val="Controllo496"/>
                  <w:enabled/>
                  <w:calcOnExit w:val="0"/>
                  <w:statusText w:type="text" w:val="funzioni alberghiere e comunque per il soggiorno temporaneo"/>
                  <w:checkBox>
                    <w:sizeAuto/>
                    <w:default w:val="0"/>
                    <w:checked/>
                  </w:checkBox>
                </w:ffData>
              </w:fldChar>
            </w:r>
            <w:r>
              <w:instrText xml:space="preserve"> FORMCHECKBOX </w:instrText>
            </w:r>
            <w:r>
              <w:fldChar w:fldCharType="end"/>
            </w:r>
          </w:p>
        </w:tc>
      </w:tr>
      <w:tr w:rsidR="00A94EF8">
        <w:tblPrEx>
          <w:tblCellMar>
            <w:top w:w="0" w:type="dxa"/>
            <w:left w:w="0" w:type="dxa"/>
            <w:bottom w:w="0" w:type="dxa"/>
            <w:right w:w="0" w:type="dxa"/>
          </w:tblCellMar>
        </w:tblPrEx>
        <w:trPr>
          <w:trHeight w:val="280"/>
        </w:trPr>
        <w:tc>
          <w:tcPr>
            <w:tcW w:w="709" w:type="dxa"/>
            <w:tcBorders>
              <w:top w:val="single" w:sz="4" w:space="0" w:color="000000"/>
              <w:left w:val="single" w:sz="4" w:space="0" w:color="000000"/>
              <w:bottom w:val="single" w:sz="4" w:space="0" w:color="000000"/>
            </w:tcBorders>
            <w:vAlign w:val="center"/>
          </w:tcPr>
          <w:p w:rsidR="00A94EF8" w:rsidRDefault="00A94EF8">
            <w:pPr>
              <w:snapToGrid w:val="0"/>
              <w:jc w:val="center"/>
              <w:rPr>
                <w:rFonts w:ascii="Tahoma" w:hAnsi="Tahoma"/>
              </w:rPr>
            </w:pPr>
            <w:r>
              <w:rPr>
                <w:rFonts w:ascii="Tahoma" w:hAnsi="Tahoma"/>
              </w:rPr>
              <w:t>30</w:t>
            </w:r>
          </w:p>
        </w:tc>
        <w:tc>
          <w:tcPr>
            <w:tcW w:w="7229" w:type="dxa"/>
            <w:gridSpan w:val="3"/>
            <w:tcBorders>
              <w:top w:val="single" w:sz="4" w:space="0" w:color="000000"/>
              <w:left w:val="single" w:sz="4" w:space="0" w:color="000000"/>
              <w:bottom w:val="single" w:sz="4" w:space="0" w:color="000000"/>
            </w:tcBorders>
            <w:vAlign w:val="center"/>
          </w:tcPr>
          <w:p w:rsidR="00A94EF8" w:rsidRDefault="00A94EF8">
            <w:pPr>
              <w:snapToGrid w:val="0"/>
              <w:rPr>
                <w:rFonts w:ascii="Tahoma" w:hAnsi="Tahoma"/>
              </w:rPr>
            </w:pPr>
            <w:r>
              <w:rPr>
                <w:rFonts w:ascii="Tahoma" w:hAnsi="Tahoma"/>
              </w:rPr>
              <w:t>ESISTONO PERCORSI DEDICATI PER IL TRASPORTO DI MATERIALI ATTI ALLO SVOLGIMENTO DELL’APPALTO</w:t>
            </w:r>
          </w:p>
        </w:tc>
        <w:tc>
          <w:tcPr>
            <w:tcW w:w="851" w:type="dxa"/>
            <w:tcBorders>
              <w:top w:val="single" w:sz="4" w:space="0" w:color="000000"/>
              <w:left w:val="single" w:sz="4" w:space="0" w:color="000000"/>
              <w:bottom w:val="single" w:sz="4" w:space="0" w:color="000000"/>
            </w:tcBorders>
            <w:vAlign w:val="center"/>
          </w:tcPr>
          <w:p w:rsidR="00A94EF8" w:rsidRDefault="00A94EF8">
            <w:pPr>
              <w:snapToGrid w:val="0"/>
              <w:jc w:val="center"/>
            </w:pPr>
            <w:r>
              <w:fldChar w:fldCharType="begin">
                <w:ffData>
                  <w:name w:val="Controllo496"/>
                  <w:enabled/>
                  <w:calcOnExit w:val="0"/>
                  <w:statusText w:type="text" w:val="funzioni alberghiere e comunque per il soggiorno temporaneo"/>
                  <w:checkBox>
                    <w:sizeAuto/>
                    <w:default w:val="0"/>
                    <w:checked w:val="0"/>
                  </w:checkBox>
                </w:ffData>
              </w:fldChar>
            </w:r>
            <w:r>
              <w:instrText xml:space="preserve"> FORMCHECKBOX </w:instrText>
            </w:r>
            <w:r>
              <w:fldChar w:fldCharType="end"/>
            </w:r>
          </w:p>
        </w:tc>
        <w:tc>
          <w:tcPr>
            <w:tcW w:w="718" w:type="dxa"/>
            <w:tcBorders>
              <w:top w:val="single" w:sz="4" w:space="0" w:color="000000"/>
              <w:left w:val="single" w:sz="4" w:space="0" w:color="000000"/>
              <w:bottom w:val="single" w:sz="4" w:space="0" w:color="000000"/>
              <w:right w:val="single" w:sz="4" w:space="0" w:color="000000"/>
            </w:tcBorders>
            <w:vAlign w:val="center"/>
          </w:tcPr>
          <w:p w:rsidR="00A94EF8" w:rsidRDefault="00A94EF8">
            <w:pPr>
              <w:snapToGrid w:val="0"/>
              <w:jc w:val="center"/>
              <w:rPr>
                <w:rFonts w:ascii="Tahoma" w:hAnsi="Tahoma"/>
                <w:sz w:val="22"/>
              </w:rPr>
            </w:pPr>
            <w:r>
              <w:fldChar w:fldCharType="begin">
                <w:ffData>
                  <w:name w:val="Controllo496"/>
                  <w:enabled/>
                  <w:calcOnExit w:val="0"/>
                  <w:statusText w:type="text" w:val="funzioni alberghiere e comunque per il soggiorno temporaneo"/>
                  <w:checkBox>
                    <w:sizeAuto/>
                    <w:default w:val="0"/>
                    <w:checked/>
                  </w:checkBox>
                </w:ffData>
              </w:fldChar>
            </w:r>
            <w:r>
              <w:instrText xml:space="preserve"> FORMCHECKBOX </w:instrText>
            </w:r>
            <w:r>
              <w:fldChar w:fldCharType="end"/>
            </w:r>
          </w:p>
        </w:tc>
      </w:tr>
      <w:tr w:rsidR="00A94EF8">
        <w:tblPrEx>
          <w:tblCellMar>
            <w:top w:w="0" w:type="dxa"/>
            <w:left w:w="0" w:type="dxa"/>
            <w:bottom w:w="0" w:type="dxa"/>
            <w:right w:w="0" w:type="dxa"/>
          </w:tblCellMar>
        </w:tblPrEx>
        <w:trPr>
          <w:trHeight w:val="280"/>
        </w:trPr>
        <w:tc>
          <w:tcPr>
            <w:tcW w:w="709" w:type="dxa"/>
            <w:tcBorders>
              <w:top w:val="single" w:sz="4" w:space="0" w:color="000000"/>
              <w:left w:val="single" w:sz="4" w:space="0" w:color="000000"/>
              <w:bottom w:val="single" w:sz="4" w:space="0" w:color="000000"/>
            </w:tcBorders>
            <w:vAlign w:val="center"/>
          </w:tcPr>
          <w:p w:rsidR="00A94EF8" w:rsidRDefault="00A94EF8">
            <w:pPr>
              <w:snapToGrid w:val="0"/>
              <w:jc w:val="center"/>
              <w:rPr>
                <w:rFonts w:ascii="Tahoma" w:hAnsi="Tahoma"/>
                <w:sz w:val="22"/>
              </w:rPr>
            </w:pPr>
          </w:p>
        </w:tc>
        <w:tc>
          <w:tcPr>
            <w:tcW w:w="7229" w:type="dxa"/>
            <w:gridSpan w:val="3"/>
            <w:tcBorders>
              <w:top w:val="single" w:sz="4" w:space="0" w:color="000000"/>
              <w:left w:val="single" w:sz="4" w:space="0" w:color="000000"/>
              <w:bottom w:val="single" w:sz="4" w:space="0" w:color="000000"/>
            </w:tcBorders>
            <w:vAlign w:val="center"/>
          </w:tcPr>
          <w:p w:rsidR="00A94EF8" w:rsidRDefault="00A94EF8">
            <w:pPr>
              <w:snapToGrid w:val="0"/>
              <w:rPr>
                <w:rFonts w:ascii="Tahoma" w:hAnsi="Tahoma"/>
              </w:rPr>
            </w:pPr>
          </w:p>
        </w:tc>
        <w:tc>
          <w:tcPr>
            <w:tcW w:w="851" w:type="dxa"/>
            <w:tcBorders>
              <w:top w:val="single" w:sz="4" w:space="0" w:color="000000"/>
              <w:left w:val="single" w:sz="4" w:space="0" w:color="000000"/>
              <w:bottom w:val="single" w:sz="4" w:space="0" w:color="000000"/>
            </w:tcBorders>
            <w:vAlign w:val="center"/>
          </w:tcPr>
          <w:p w:rsidR="00A94EF8" w:rsidRDefault="00A94EF8">
            <w:pPr>
              <w:snapToGrid w:val="0"/>
              <w:jc w:val="center"/>
              <w:rPr>
                <w:rFonts w:ascii="Tahoma" w:hAnsi="Tahoma"/>
                <w:b/>
              </w:rPr>
            </w:pPr>
          </w:p>
        </w:tc>
        <w:tc>
          <w:tcPr>
            <w:tcW w:w="718" w:type="dxa"/>
            <w:tcBorders>
              <w:top w:val="single" w:sz="4" w:space="0" w:color="000000"/>
              <w:left w:val="single" w:sz="4" w:space="0" w:color="000000"/>
              <w:bottom w:val="single" w:sz="4" w:space="0" w:color="000000"/>
              <w:right w:val="single" w:sz="4" w:space="0" w:color="000000"/>
            </w:tcBorders>
            <w:vAlign w:val="center"/>
          </w:tcPr>
          <w:p w:rsidR="00A94EF8" w:rsidRDefault="00A94EF8">
            <w:pPr>
              <w:snapToGrid w:val="0"/>
              <w:jc w:val="center"/>
              <w:rPr>
                <w:rFonts w:ascii="Tahoma" w:hAnsi="Tahoma"/>
                <w:b/>
              </w:rPr>
            </w:pPr>
          </w:p>
        </w:tc>
      </w:tr>
      <w:tr w:rsidR="00A94EF8">
        <w:tblPrEx>
          <w:tblCellMar>
            <w:top w:w="0" w:type="dxa"/>
            <w:left w:w="0" w:type="dxa"/>
            <w:bottom w:w="0" w:type="dxa"/>
            <w:right w:w="0" w:type="dxa"/>
          </w:tblCellMar>
        </w:tblPrEx>
        <w:trPr>
          <w:trHeight w:val="430"/>
        </w:trPr>
        <w:tc>
          <w:tcPr>
            <w:tcW w:w="709" w:type="dxa"/>
            <w:vMerge w:val="restart"/>
            <w:tcBorders>
              <w:top w:val="single" w:sz="4" w:space="0" w:color="000000"/>
              <w:left w:val="single" w:sz="4" w:space="0" w:color="000000"/>
              <w:bottom w:val="single" w:sz="4" w:space="0" w:color="000000"/>
            </w:tcBorders>
            <w:shd w:val="clear" w:color="auto" w:fill="C0C0C0"/>
            <w:vAlign w:val="center"/>
          </w:tcPr>
          <w:p w:rsidR="00A94EF8" w:rsidRDefault="00A94EF8">
            <w:pPr>
              <w:pStyle w:val="Heading9"/>
              <w:tabs>
                <w:tab w:val="left" w:pos="0"/>
              </w:tabs>
              <w:snapToGrid w:val="0"/>
              <w:rPr>
                <w:rFonts w:ascii="Tahoma" w:hAnsi="Tahoma"/>
                <w:sz w:val="18"/>
              </w:rPr>
            </w:pPr>
            <w:r>
              <w:rPr>
                <w:rFonts w:ascii="Tahoma" w:hAnsi="Tahoma"/>
                <w:sz w:val="18"/>
              </w:rPr>
              <w:t>n</w:t>
            </w:r>
          </w:p>
        </w:tc>
        <w:tc>
          <w:tcPr>
            <w:tcW w:w="7229" w:type="dxa"/>
            <w:gridSpan w:val="3"/>
            <w:vMerge w:val="restart"/>
            <w:tcBorders>
              <w:top w:val="single" w:sz="4" w:space="0" w:color="000000"/>
              <w:left w:val="single" w:sz="4" w:space="0" w:color="000000"/>
              <w:bottom w:val="single" w:sz="4" w:space="0" w:color="000000"/>
            </w:tcBorders>
            <w:shd w:val="clear" w:color="auto" w:fill="C0C0C0"/>
            <w:vAlign w:val="center"/>
          </w:tcPr>
          <w:p w:rsidR="00A94EF8" w:rsidRDefault="00A94EF8">
            <w:pPr>
              <w:pStyle w:val="Heading3"/>
              <w:tabs>
                <w:tab w:val="left" w:pos="0"/>
              </w:tabs>
              <w:snapToGrid w:val="0"/>
              <w:jc w:val="both"/>
              <w:rPr>
                <w:rFonts w:ascii="Tahoma" w:hAnsi="Tahoma"/>
                <w:b/>
                <w:sz w:val="22"/>
              </w:rPr>
            </w:pPr>
            <w:r>
              <w:rPr>
                <w:rFonts w:ascii="Tahoma" w:hAnsi="Tahoma"/>
                <w:b/>
                <w:sz w:val="22"/>
              </w:rPr>
              <w:t>CARATTERISTICHE DELL’ATTIVITA' LAVORATIVA OGGETTO DELL’APPALTO INDIVIDUAZIONE DEI RISCHI DA INTERFERENZE</w:t>
            </w:r>
          </w:p>
        </w:tc>
        <w:tc>
          <w:tcPr>
            <w:tcW w:w="851" w:type="dxa"/>
            <w:vMerge w:val="restart"/>
            <w:tcBorders>
              <w:top w:val="single" w:sz="4" w:space="0" w:color="000000"/>
              <w:left w:val="single" w:sz="4" w:space="0" w:color="000000"/>
              <w:bottom w:val="single" w:sz="4" w:space="0" w:color="000000"/>
            </w:tcBorders>
            <w:shd w:val="clear" w:color="auto" w:fill="C0C0C0"/>
            <w:vAlign w:val="center"/>
          </w:tcPr>
          <w:p w:rsidR="00A94EF8" w:rsidRDefault="00A94EF8">
            <w:pPr>
              <w:pStyle w:val="Heading9"/>
              <w:tabs>
                <w:tab w:val="left" w:pos="0"/>
              </w:tabs>
              <w:snapToGrid w:val="0"/>
              <w:rPr>
                <w:rFonts w:ascii="Tahoma" w:hAnsi="Tahoma"/>
                <w:b/>
                <w:sz w:val="20"/>
              </w:rPr>
            </w:pPr>
            <w:r>
              <w:rPr>
                <w:rFonts w:ascii="Tahoma" w:hAnsi="Tahoma"/>
                <w:b/>
                <w:sz w:val="20"/>
              </w:rPr>
              <w:t>Sì</w:t>
            </w:r>
          </w:p>
        </w:tc>
        <w:tc>
          <w:tcPr>
            <w:tcW w:w="718" w:type="dxa"/>
            <w:vMerge w:val="restart"/>
            <w:tcBorders>
              <w:top w:val="single" w:sz="4" w:space="0" w:color="000000"/>
              <w:left w:val="single" w:sz="4" w:space="0" w:color="000000"/>
              <w:bottom w:val="single" w:sz="4" w:space="0" w:color="000000"/>
              <w:right w:val="single" w:sz="4" w:space="0" w:color="000000"/>
            </w:tcBorders>
            <w:shd w:val="clear" w:color="auto" w:fill="C0C0C0"/>
            <w:vAlign w:val="center"/>
          </w:tcPr>
          <w:p w:rsidR="00A94EF8" w:rsidRDefault="00A94EF8">
            <w:pPr>
              <w:pStyle w:val="Heading9"/>
              <w:tabs>
                <w:tab w:val="left" w:pos="0"/>
              </w:tabs>
              <w:snapToGrid w:val="0"/>
              <w:rPr>
                <w:rFonts w:ascii="Tahoma" w:hAnsi="Tahoma"/>
                <w:b/>
                <w:sz w:val="20"/>
              </w:rPr>
            </w:pPr>
            <w:r>
              <w:rPr>
                <w:rFonts w:ascii="Tahoma" w:hAnsi="Tahoma"/>
                <w:b/>
                <w:sz w:val="20"/>
              </w:rPr>
              <w:t>No</w:t>
            </w:r>
          </w:p>
        </w:tc>
      </w:tr>
      <w:tr w:rsidR="00A94EF8">
        <w:tblPrEx>
          <w:tblCellMar>
            <w:top w:w="0" w:type="dxa"/>
            <w:left w:w="0" w:type="dxa"/>
            <w:bottom w:w="0" w:type="dxa"/>
            <w:right w:w="0" w:type="dxa"/>
          </w:tblCellMar>
        </w:tblPrEx>
        <w:trPr>
          <w:trHeight w:val="217"/>
        </w:trPr>
        <w:tc>
          <w:tcPr>
            <w:tcW w:w="709" w:type="dxa"/>
            <w:vMerge/>
            <w:tcBorders>
              <w:top w:val="single" w:sz="4" w:space="0" w:color="000000"/>
              <w:left w:val="single" w:sz="4" w:space="0" w:color="000000"/>
              <w:bottom w:val="single" w:sz="4" w:space="0" w:color="000000"/>
            </w:tcBorders>
            <w:shd w:val="clear" w:color="auto" w:fill="C0C0C0"/>
            <w:vAlign w:val="center"/>
          </w:tcPr>
          <w:p w:rsidR="00A94EF8" w:rsidRDefault="00A94EF8">
            <w:pPr>
              <w:pStyle w:val="Heading9"/>
              <w:tabs>
                <w:tab w:val="left" w:pos="0"/>
              </w:tabs>
              <w:snapToGrid w:val="0"/>
              <w:rPr>
                <w:rFonts w:ascii="Tahoma" w:hAnsi="Tahoma"/>
                <w:sz w:val="18"/>
              </w:rPr>
            </w:pPr>
          </w:p>
        </w:tc>
        <w:tc>
          <w:tcPr>
            <w:tcW w:w="7229" w:type="dxa"/>
            <w:gridSpan w:val="3"/>
            <w:vMerge/>
            <w:tcBorders>
              <w:top w:val="single" w:sz="4" w:space="0" w:color="000000"/>
              <w:left w:val="single" w:sz="4" w:space="0" w:color="000000"/>
              <w:bottom w:val="single" w:sz="4" w:space="0" w:color="000000"/>
            </w:tcBorders>
            <w:shd w:val="clear" w:color="auto" w:fill="C0C0C0"/>
            <w:vAlign w:val="center"/>
          </w:tcPr>
          <w:p w:rsidR="00A94EF8" w:rsidRDefault="00A94EF8">
            <w:pPr>
              <w:snapToGrid w:val="0"/>
              <w:jc w:val="center"/>
              <w:rPr>
                <w:rFonts w:ascii="Tahoma" w:hAnsi="Tahoma"/>
                <w:sz w:val="18"/>
              </w:rPr>
            </w:pPr>
          </w:p>
        </w:tc>
        <w:tc>
          <w:tcPr>
            <w:tcW w:w="851" w:type="dxa"/>
            <w:vMerge/>
            <w:tcBorders>
              <w:top w:val="single" w:sz="4" w:space="0" w:color="000000"/>
              <w:left w:val="single" w:sz="4" w:space="0" w:color="000000"/>
              <w:bottom w:val="single" w:sz="4" w:space="0" w:color="000000"/>
            </w:tcBorders>
            <w:shd w:val="clear" w:color="auto" w:fill="C0C0C0"/>
            <w:vAlign w:val="center"/>
          </w:tcPr>
          <w:p w:rsidR="00A94EF8" w:rsidRDefault="00A94EF8">
            <w:pPr>
              <w:pStyle w:val="Heading9"/>
              <w:tabs>
                <w:tab w:val="left" w:pos="0"/>
              </w:tabs>
              <w:snapToGrid w:val="0"/>
              <w:rPr>
                <w:rFonts w:ascii="Tahoma" w:hAnsi="Tahoma"/>
                <w:sz w:val="16"/>
              </w:rPr>
            </w:pPr>
          </w:p>
        </w:tc>
        <w:tc>
          <w:tcPr>
            <w:tcW w:w="718" w:type="dxa"/>
            <w:vMerge/>
            <w:tcBorders>
              <w:top w:val="single" w:sz="4" w:space="0" w:color="000000"/>
              <w:left w:val="single" w:sz="4" w:space="0" w:color="000000"/>
              <w:bottom w:val="single" w:sz="4" w:space="0" w:color="000000"/>
              <w:right w:val="single" w:sz="4" w:space="0" w:color="000000"/>
            </w:tcBorders>
            <w:shd w:val="clear" w:color="auto" w:fill="C0C0C0"/>
            <w:vAlign w:val="center"/>
          </w:tcPr>
          <w:p w:rsidR="00A94EF8" w:rsidRDefault="00A94EF8">
            <w:pPr>
              <w:pStyle w:val="Heading9"/>
              <w:tabs>
                <w:tab w:val="left" w:pos="0"/>
              </w:tabs>
              <w:snapToGrid w:val="0"/>
              <w:rPr>
                <w:rFonts w:ascii="Tahoma" w:hAnsi="Tahoma"/>
                <w:sz w:val="16"/>
              </w:rPr>
            </w:pPr>
          </w:p>
        </w:tc>
      </w:tr>
      <w:tr w:rsidR="00A94EF8">
        <w:tblPrEx>
          <w:tblCellMar>
            <w:top w:w="0" w:type="dxa"/>
            <w:left w:w="0" w:type="dxa"/>
            <w:bottom w:w="0" w:type="dxa"/>
            <w:right w:w="0" w:type="dxa"/>
          </w:tblCellMar>
        </w:tblPrEx>
        <w:trPr>
          <w:trHeight w:val="280"/>
        </w:trPr>
        <w:tc>
          <w:tcPr>
            <w:tcW w:w="709" w:type="dxa"/>
            <w:tcBorders>
              <w:top w:val="single" w:sz="4" w:space="0" w:color="000000"/>
              <w:left w:val="single" w:sz="4" w:space="0" w:color="000000"/>
              <w:bottom w:val="single" w:sz="4" w:space="0" w:color="000000"/>
            </w:tcBorders>
            <w:vAlign w:val="center"/>
          </w:tcPr>
          <w:p w:rsidR="00A94EF8" w:rsidRDefault="00A94EF8">
            <w:pPr>
              <w:snapToGrid w:val="0"/>
              <w:jc w:val="center"/>
              <w:rPr>
                <w:rFonts w:ascii="Tahoma" w:hAnsi="Tahoma"/>
              </w:rPr>
            </w:pPr>
            <w:r>
              <w:rPr>
                <w:rFonts w:ascii="Tahoma" w:hAnsi="Tahoma"/>
              </w:rPr>
              <w:t>31</w:t>
            </w:r>
          </w:p>
        </w:tc>
        <w:tc>
          <w:tcPr>
            <w:tcW w:w="7229" w:type="dxa"/>
            <w:gridSpan w:val="3"/>
            <w:tcBorders>
              <w:top w:val="single" w:sz="4" w:space="0" w:color="000000"/>
              <w:left w:val="single" w:sz="4" w:space="0" w:color="000000"/>
              <w:bottom w:val="single" w:sz="4" w:space="0" w:color="000000"/>
            </w:tcBorders>
            <w:vAlign w:val="center"/>
          </w:tcPr>
          <w:p w:rsidR="00A94EF8" w:rsidRDefault="00A94EF8">
            <w:pPr>
              <w:pStyle w:val="Header"/>
              <w:tabs>
                <w:tab w:val="clear" w:pos="4819"/>
                <w:tab w:val="clear" w:pos="9638"/>
              </w:tabs>
              <w:snapToGrid w:val="0"/>
              <w:rPr>
                <w:rFonts w:ascii="Tahoma" w:hAnsi="Tahoma"/>
              </w:rPr>
            </w:pPr>
            <w:r>
              <w:rPr>
                <w:rFonts w:ascii="Tahoma" w:hAnsi="Tahoma"/>
              </w:rPr>
              <w:t>ESISTONO SPAZI DEDICATI AL CARICO / SCARICO DEI MATERIALI NECESSARI ALLO SVOLGIMENTO DELL’APPALTO</w:t>
            </w:r>
          </w:p>
        </w:tc>
        <w:tc>
          <w:tcPr>
            <w:tcW w:w="851" w:type="dxa"/>
            <w:tcBorders>
              <w:top w:val="single" w:sz="4" w:space="0" w:color="000000"/>
              <w:left w:val="single" w:sz="4" w:space="0" w:color="000000"/>
              <w:bottom w:val="single" w:sz="4" w:space="0" w:color="000000"/>
            </w:tcBorders>
            <w:vAlign w:val="center"/>
          </w:tcPr>
          <w:p w:rsidR="00A94EF8" w:rsidRDefault="00A94EF8">
            <w:pPr>
              <w:snapToGrid w:val="0"/>
              <w:jc w:val="center"/>
            </w:pPr>
            <w:r>
              <w:fldChar w:fldCharType="begin">
                <w:ffData>
                  <w:name w:val="Controllo496"/>
                  <w:enabled/>
                  <w:calcOnExit w:val="0"/>
                  <w:statusText w:type="text" w:val="funzioni alberghiere e comunque per il soggiorno temporaneo"/>
                  <w:checkBox>
                    <w:sizeAuto/>
                    <w:default w:val="0"/>
                    <w:checked w:val="0"/>
                  </w:checkBox>
                </w:ffData>
              </w:fldChar>
            </w:r>
            <w:r>
              <w:instrText xml:space="preserve"> FORMCHECKBOX </w:instrText>
            </w:r>
            <w:r>
              <w:fldChar w:fldCharType="end"/>
            </w:r>
          </w:p>
        </w:tc>
        <w:tc>
          <w:tcPr>
            <w:tcW w:w="718" w:type="dxa"/>
            <w:tcBorders>
              <w:top w:val="single" w:sz="4" w:space="0" w:color="000000"/>
              <w:left w:val="single" w:sz="4" w:space="0" w:color="000000"/>
              <w:bottom w:val="single" w:sz="4" w:space="0" w:color="000000"/>
              <w:right w:val="single" w:sz="4" w:space="0" w:color="000000"/>
            </w:tcBorders>
            <w:vAlign w:val="center"/>
          </w:tcPr>
          <w:p w:rsidR="00A94EF8" w:rsidRDefault="00A94EF8">
            <w:pPr>
              <w:snapToGrid w:val="0"/>
              <w:jc w:val="center"/>
              <w:rPr>
                <w:rFonts w:ascii="Tahoma" w:hAnsi="Tahoma"/>
              </w:rPr>
            </w:pPr>
            <w:r>
              <w:fldChar w:fldCharType="begin">
                <w:ffData>
                  <w:name w:val="Controllo496"/>
                  <w:enabled/>
                  <w:calcOnExit w:val="0"/>
                  <w:statusText w:type="text" w:val="funzioni alberghiere e comunque per il soggiorno temporaneo"/>
                  <w:checkBox>
                    <w:sizeAuto/>
                    <w:default w:val="0"/>
                    <w:checked/>
                  </w:checkBox>
                </w:ffData>
              </w:fldChar>
            </w:r>
            <w:r>
              <w:instrText xml:space="preserve"> FORMCHECKBOX </w:instrText>
            </w:r>
            <w:r>
              <w:fldChar w:fldCharType="end"/>
            </w:r>
          </w:p>
        </w:tc>
      </w:tr>
      <w:tr w:rsidR="00A94EF8">
        <w:tblPrEx>
          <w:tblCellMar>
            <w:top w:w="0" w:type="dxa"/>
            <w:left w:w="0" w:type="dxa"/>
            <w:bottom w:w="0" w:type="dxa"/>
            <w:right w:w="0" w:type="dxa"/>
          </w:tblCellMar>
        </w:tblPrEx>
        <w:trPr>
          <w:trHeight w:val="280"/>
        </w:trPr>
        <w:tc>
          <w:tcPr>
            <w:tcW w:w="709" w:type="dxa"/>
            <w:tcBorders>
              <w:top w:val="single" w:sz="4" w:space="0" w:color="000000"/>
              <w:left w:val="single" w:sz="4" w:space="0" w:color="000000"/>
              <w:bottom w:val="single" w:sz="4" w:space="0" w:color="000000"/>
            </w:tcBorders>
            <w:vAlign w:val="center"/>
          </w:tcPr>
          <w:p w:rsidR="00A94EF8" w:rsidRDefault="00A94EF8">
            <w:pPr>
              <w:snapToGrid w:val="0"/>
              <w:jc w:val="center"/>
              <w:rPr>
                <w:rFonts w:ascii="Tahoma" w:hAnsi="Tahoma"/>
              </w:rPr>
            </w:pPr>
            <w:r>
              <w:rPr>
                <w:rFonts w:ascii="Tahoma" w:hAnsi="Tahoma"/>
              </w:rPr>
              <w:t>32</w:t>
            </w:r>
          </w:p>
        </w:tc>
        <w:tc>
          <w:tcPr>
            <w:tcW w:w="7229" w:type="dxa"/>
            <w:gridSpan w:val="3"/>
            <w:tcBorders>
              <w:top w:val="single" w:sz="4" w:space="0" w:color="000000"/>
              <w:left w:val="single" w:sz="4" w:space="0" w:color="000000"/>
              <w:bottom w:val="single" w:sz="4" w:space="0" w:color="000000"/>
            </w:tcBorders>
            <w:vAlign w:val="center"/>
          </w:tcPr>
          <w:p w:rsidR="00A94EF8" w:rsidRDefault="00A94EF8">
            <w:pPr>
              <w:snapToGrid w:val="0"/>
              <w:rPr>
                <w:rFonts w:ascii="Tahoma" w:hAnsi="Tahoma"/>
              </w:rPr>
            </w:pPr>
            <w:r>
              <w:rPr>
                <w:rFonts w:ascii="Tahoma" w:hAnsi="Tahoma"/>
              </w:rPr>
              <w:t>ESISTONO ELEMENTI DI PREGIO DELL’EDIFICIO DA TUTELARE NEL CORSO DELLO SVOLGIMENTO DELL’APPALTO</w:t>
            </w:r>
          </w:p>
        </w:tc>
        <w:tc>
          <w:tcPr>
            <w:tcW w:w="851" w:type="dxa"/>
            <w:tcBorders>
              <w:top w:val="single" w:sz="4" w:space="0" w:color="000000"/>
              <w:left w:val="single" w:sz="4" w:space="0" w:color="000000"/>
              <w:bottom w:val="single" w:sz="4" w:space="0" w:color="000000"/>
            </w:tcBorders>
            <w:vAlign w:val="center"/>
          </w:tcPr>
          <w:p w:rsidR="00A94EF8" w:rsidRDefault="00A94EF8">
            <w:pPr>
              <w:snapToGrid w:val="0"/>
              <w:jc w:val="center"/>
            </w:pPr>
            <w:r>
              <w:fldChar w:fldCharType="begin">
                <w:ffData>
                  <w:name w:val="Controllo496"/>
                  <w:enabled/>
                  <w:calcOnExit w:val="0"/>
                  <w:statusText w:type="text" w:val="funzioni alberghiere e comunque per il soggiorno temporaneo"/>
                  <w:checkBox>
                    <w:sizeAuto/>
                    <w:default w:val="0"/>
                    <w:checked w:val="0"/>
                  </w:checkBox>
                </w:ffData>
              </w:fldChar>
            </w:r>
            <w:r>
              <w:instrText xml:space="preserve"> FORMCHECKBOX </w:instrText>
            </w:r>
            <w:r>
              <w:fldChar w:fldCharType="end"/>
            </w:r>
          </w:p>
        </w:tc>
        <w:tc>
          <w:tcPr>
            <w:tcW w:w="718" w:type="dxa"/>
            <w:tcBorders>
              <w:top w:val="single" w:sz="4" w:space="0" w:color="000000"/>
              <w:left w:val="single" w:sz="4" w:space="0" w:color="000000"/>
              <w:bottom w:val="single" w:sz="4" w:space="0" w:color="000000"/>
              <w:right w:val="single" w:sz="4" w:space="0" w:color="000000"/>
            </w:tcBorders>
            <w:vAlign w:val="center"/>
          </w:tcPr>
          <w:p w:rsidR="00A94EF8" w:rsidRDefault="00A94EF8">
            <w:pPr>
              <w:snapToGrid w:val="0"/>
              <w:jc w:val="center"/>
              <w:rPr>
                <w:rFonts w:ascii="Tahoma" w:hAnsi="Tahoma"/>
              </w:rPr>
            </w:pPr>
            <w:r>
              <w:fldChar w:fldCharType="begin">
                <w:ffData>
                  <w:name w:val="Controllo496"/>
                  <w:enabled/>
                  <w:calcOnExit w:val="0"/>
                  <w:statusText w:type="text" w:val="funzioni alberghiere e comunque per il soggiorno temporaneo"/>
                  <w:checkBox>
                    <w:sizeAuto/>
                    <w:default w:val="0"/>
                    <w:checked/>
                  </w:checkBox>
                </w:ffData>
              </w:fldChar>
            </w:r>
            <w:r>
              <w:instrText xml:space="preserve"> FORMCHECKBOX </w:instrText>
            </w:r>
            <w:r>
              <w:fldChar w:fldCharType="end"/>
            </w:r>
          </w:p>
        </w:tc>
      </w:tr>
      <w:tr w:rsidR="00A94EF8">
        <w:tblPrEx>
          <w:tblCellMar>
            <w:top w:w="0" w:type="dxa"/>
            <w:left w:w="0" w:type="dxa"/>
            <w:bottom w:w="0" w:type="dxa"/>
            <w:right w:w="0" w:type="dxa"/>
          </w:tblCellMar>
        </w:tblPrEx>
        <w:trPr>
          <w:trHeight w:val="280"/>
        </w:trPr>
        <w:tc>
          <w:tcPr>
            <w:tcW w:w="709" w:type="dxa"/>
            <w:tcBorders>
              <w:top w:val="single" w:sz="4" w:space="0" w:color="000000"/>
              <w:left w:val="single" w:sz="4" w:space="0" w:color="000000"/>
              <w:bottom w:val="single" w:sz="4" w:space="0" w:color="000000"/>
            </w:tcBorders>
            <w:vAlign w:val="center"/>
          </w:tcPr>
          <w:p w:rsidR="00A94EF8" w:rsidRDefault="00A94EF8">
            <w:pPr>
              <w:snapToGrid w:val="0"/>
              <w:jc w:val="center"/>
              <w:rPr>
                <w:rFonts w:ascii="Tahoma" w:hAnsi="Tahoma"/>
              </w:rPr>
            </w:pPr>
            <w:r>
              <w:rPr>
                <w:rFonts w:ascii="Tahoma" w:hAnsi="Tahoma"/>
              </w:rPr>
              <w:t>33</w:t>
            </w:r>
          </w:p>
        </w:tc>
        <w:tc>
          <w:tcPr>
            <w:tcW w:w="7229" w:type="dxa"/>
            <w:gridSpan w:val="3"/>
            <w:tcBorders>
              <w:top w:val="single" w:sz="4" w:space="0" w:color="000000"/>
              <w:left w:val="single" w:sz="4" w:space="0" w:color="000000"/>
              <w:bottom w:val="single" w:sz="4" w:space="0" w:color="000000"/>
            </w:tcBorders>
            <w:vAlign w:val="center"/>
          </w:tcPr>
          <w:p w:rsidR="00A94EF8" w:rsidRDefault="00A94EF8">
            <w:pPr>
              <w:snapToGrid w:val="0"/>
              <w:rPr>
                <w:rFonts w:ascii="Tahoma" w:hAnsi="Tahoma"/>
              </w:rPr>
            </w:pPr>
            <w:r>
              <w:rPr>
                <w:rFonts w:ascii="Tahoma" w:hAnsi="Tahoma"/>
              </w:rPr>
              <w:t>VERRANNO AFFIDATI LOCALI A DISPOSIZIONE DELL’APPALTATORE</w:t>
            </w:r>
          </w:p>
          <w:p w:rsidR="00A94EF8" w:rsidRDefault="00A94EF8">
            <w:pPr>
              <w:rPr>
                <w:rFonts w:ascii="Tahoma" w:hAnsi="Tahoma"/>
                <w:sz w:val="18"/>
              </w:rPr>
            </w:pPr>
            <w:r>
              <w:rPr>
                <w:rFonts w:ascii="Tahoma" w:hAnsi="Tahoma"/>
                <w:sz w:val="18"/>
              </w:rPr>
              <w:t>(se sì specificare quali nelle note successive)</w:t>
            </w:r>
          </w:p>
        </w:tc>
        <w:tc>
          <w:tcPr>
            <w:tcW w:w="851" w:type="dxa"/>
            <w:tcBorders>
              <w:top w:val="single" w:sz="4" w:space="0" w:color="000000"/>
              <w:left w:val="single" w:sz="4" w:space="0" w:color="000000"/>
              <w:bottom w:val="single" w:sz="4" w:space="0" w:color="000000"/>
            </w:tcBorders>
            <w:vAlign w:val="center"/>
          </w:tcPr>
          <w:p w:rsidR="00A94EF8" w:rsidRDefault="00A94EF8">
            <w:pPr>
              <w:snapToGrid w:val="0"/>
              <w:jc w:val="center"/>
            </w:pPr>
            <w:r>
              <w:fldChar w:fldCharType="begin">
                <w:ffData>
                  <w:name w:val="Controllo496"/>
                  <w:enabled/>
                  <w:calcOnExit w:val="0"/>
                  <w:statusText w:type="text" w:val="funzioni alberghiere e comunque per il soggiorno temporaneo"/>
                  <w:checkBox>
                    <w:sizeAuto/>
                    <w:default w:val="0"/>
                    <w:checked w:val="0"/>
                  </w:checkBox>
                </w:ffData>
              </w:fldChar>
            </w:r>
            <w:r>
              <w:instrText xml:space="preserve"> FORMCHECKBOX </w:instrText>
            </w:r>
            <w:r>
              <w:fldChar w:fldCharType="end"/>
            </w:r>
          </w:p>
        </w:tc>
        <w:tc>
          <w:tcPr>
            <w:tcW w:w="718" w:type="dxa"/>
            <w:tcBorders>
              <w:top w:val="single" w:sz="4" w:space="0" w:color="000000"/>
              <w:left w:val="single" w:sz="4" w:space="0" w:color="000000"/>
              <w:bottom w:val="single" w:sz="4" w:space="0" w:color="000000"/>
              <w:right w:val="single" w:sz="4" w:space="0" w:color="000000"/>
            </w:tcBorders>
            <w:vAlign w:val="center"/>
          </w:tcPr>
          <w:p w:rsidR="00A94EF8" w:rsidRDefault="00A94EF8">
            <w:pPr>
              <w:snapToGrid w:val="0"/>
              <w:jc w:val="center"/>
              <w:rPr>
                <w:rFonts w:ascii="Tahoma" w:hAnsi="Tahoma"/>
              </w:rPr>
            </w:pPr>
            <w:r>
              <w:fldChar w:fldCharType="begin">
                <w:ffData>
                  <w:name w:val="Controllo496"/>
                  <w:enabled/>
                  <w:calcOnExit w:val="0"/>
                  <w:statusText w:type="text" w:val="funzioni alberghiere e comunque per il soggiorno temporaneo"/>
                  <w:checkBox>
                    <w:sizeAuto/>
                    <w:default w:val="0"/>
                    <w:checked/>
                  </w:checkBox>
                </w:ffData>
              </w:fldChar>
            </w:r>
            <w:r>
              <w:instrText xml:space="preserve"> FORMCHECKBOX </w:instrText>
            </w:r>
            <w:r>
              <w:fldChar w:fldCharType="end"/>
            </w:r>
          </w:p>
        </w:tc>
      </w:tr>
      <w:tr w:rsidR="00A94EF8">
        <w:tblPrEx>
          <w:tblCellMar>
            <w:top w:w="0" w:type="dxa"/>
            <w:left w:w="0" w:type="dxa"/>
            <w:bottom w:w="0" w:type="dxa"/>
            <w:right w:w="0" w:type="dxa"/>
          </w:tblCellMar>
        </w:tblPrEx>
        <w:trPr>
          <w:trHeight w:val="460"/>
        </w:trPr>
        <w:tc>
          <w:tcPr>
            <w:tcW w:w="709" w:type="dxa"/>
            <w:tcBorders>
              <w:top w:val="single" w:sz="4" w:space="0" w:color="000000"/>
              <w:left w:val="single" w:sz="4" w:space="0" w:color="000000"/>
              <w:bottom w:val="single" w:sz="4" w:space="0" w:color="000000"/>
            </w:tcBorders>
            <w:vAlign w:val="center"/>
          </w:tcPr>
          <w:p w:rsidR="00A94EF8" w:rsidRDefault="00A94EF8">
            <w:pPr>
              <w:snapToGrid w:val="0"/>
              <w:jc w:val="center"/>
              <w:rPr>
                <w:rFonts w:ascii="Tahoma" w:hAnsi="Tahoma"/>
              </w:rPr>
            </w:pPr>
            <w:r>
              <w:rPr>
                <w:rFonts w:ascii="Tahoma" w:hAnsi="Tahoma"/>
              </w:rPr>
              <w:t>34</w:t>
            </w:r>
          </w:p>
        </w:tc>
        <w:bookmarkStart w:id="0" w:name="Testo11"/>
        <w:tc>
          <w:tcPr>
            <w:tcW w:w="7229" w:type="dxa"/>
            <w:gridSpan w:val="3"/>
            <w:tcBorders>
              <w:top w:val="single" w:sz="4" w:space="0" w:color="000000"/>
              <w:left w:val="single" w:sz="4" w:space="0" w:color="000000"/>
              <w:bottom w:val="single" w:sz="4" w:space="0" w:color="000000"/>
            </w:tcBorders>
            <w:vAlign w:val="center"/>
          </w:tcPr>
          <w:p w:rsidR="00A94EF8" w:rsidRDefault="00A94EF8">
            <w:pPr>
              <w:snapToGrid w:val="0"/>
            </w:pPr>
            <w:r>
              <w:fldChar w:fldCharType="begin"/>
            </w:r>
            <w:r>
              <w:instrText xml:space="preserve"> FILLIN "Testo11"</w:instrText>
            </w:r>
            <w:r>
              <w:fldChar w:fldCharType="separate"/>
            </w:r>
            <w:r>
              <w:t> </w:t>
            </w:r>
            <w:r>
              <w:t> </w:t>
            </w:r>
            <w:r>
              <w:t> </w:t>
            </w:r>
            <w:r>
              <w:t> </w:t>
            </w:r>
            <w:r>
              <w:t> </w:t>
            </w:r>
            <w:r>
              <w:fldChar w:fldCharType="end"/>
            </w:r>
            <w:bookmarkEnd w:id="0"/>
          </w:p>
        </w:tc>
        <w:tc>
          <w:tcPr>
            <w:tcW w:w="851" w:type="dxa"/>
            <w:tcBorders>
              <w:top w:val="single" w:sz="4" w:space="0" w:color="000000"/>
              <w:left w:val="single" w:sz="4" w:space="0" w:color="000000"/>
              <w:bottom w:val="single" w:sz="4" w:space="0" w:color="000000"/>
            </w:tcBorders>
            <w:vAlign w:val="center"/>
          </w:tcPr>
          <w:p w:rsidR="00A94EF8" w:rsidRDefault="00A94EF8">
            <w:pPr>
              <w:snapToGrid w:val="0"/>
              <w:jc w:val="center"/>
            </w:pPr>
            <w:r>
              <w:fldChar w:fldCharType="begin">
                <w:ffData>
                  <w:name w:val="Controllo496"/>
                  <w:enabled/>
                  <w:calcOnExit w:val="0"/>
                  <w:statusText w:type="text" w:val="funzioni alberghiere e comunque per il soggiorno temporaneo"/>
                  <w:checkBox>
                    <w:sizeAuto/>
                    <w:default w:val="0"/>
                    <w:checked w:val="0"/>
                  </w:checkBox>
                </w:ffData>
              </w:fldChar>
            </w:r>
            <w:r>
              <w:instrText xml:space="preserve"> FORMCHECKBOX </w:instrText>
            </w:r>
            <w:r>
              <w:fldChar w:fldCharType="end"/>
            </w:r>
          </w:p>
        </w:tc>
        <w:tc>
          <w:tcPr>
            <w:tcW w:w="718" w:type="dxa"/>
            <w:tcBorders>
              <w:top w:val="single" w:sz="4" w:space="0" w:color="000000"/>
              <w:left w:val="single" w:sz="4" w:space="0" w:color="000000"/>
              <w:bottom w:val="single" w:sz="4" w:space="0" w:color="000000"/>
              <w:right w:val="single" w:sz="4" w:space="0" w:color="000000"/>
            </w:tcBorders>
            <w:vAlign w:val="center"/>
          </w:tcPr>
          <w:p w:rsidR="00A94EF8" w:rsidRDefault="00A94EF8">
            <w:pPr>
              <w:snapToGrid w:val="0"/>
              <w:jc w:val="center"/>
              <w:rPr>
                <w:rFonts w:ascii="Tahoma" w:hAnsi="Tahoma"/>
              </w:rPr>
            </w:pPr>
            <w:r>
              <w:fldChar w:fldCharType="begin">
                <w:ffData>
                  <w:name w:val="Controllo496"/>
                  <w:enabled/>
                  <w:calcOnExit w:val="0"/>
                  <w:statusText w:type="text" w:val="funzioni alberghiere e comunque per il soggiorno temporaneo"/>
                  <w:checkBox>
                    <w:sizeAuto/>
                    <w:default w:val="0"/>
                    <w:checked w:val="0"/>
                  </w:checkBox>
                </w:ffData>
              </w:fldChar>
            </w:r>
            <w:r>
              <w:instrText xml:space="preserve"> FORMCHECKBOX </w:instrText>
            </w:r>
            <w:r>
              <w:fldChar w:fldCharType="end"/>
            </w:r>
          </w:p>
        </w:tc>
      </w:tr>
      <w:tr w:rsidR="00A94EF8">
        <w:tblPrEx>
          <w:tblCellMar>
            <w:top w:w="0" w:type="dxa"/>
            <w:left w:w="0" w:type="dxa"/>
            <w:bottom w:w="0" w:type="dxa"/>
            <w:right w:w="0" w:type="dxa"/>
          </w:tblCellMar>
        </w:tblPrEx>
        <w:trPr>
          <w:trHeight w:val="460"/>
        </w:trPr>
        <w:tc>
          <w:tcPr>
            <w:tcW w:w="709" w:type="dxa"/>
            <w:tcBorders>
              <w:top w:val="single" w:sz="4" w:space="0" w:color="000000"/>
              <w:left w:val="single" w:sz="4" w:space="0" w:color="000000"/>
              <w:bottom w:val="single" w:sz="4" w:space="0" w:color="000000"/>
            </w:tcBorders>
            <w:vAlign w:val="center"/>
          </w:tcPr>
          <w:p w:rsidR="00A94EF8" w:rsidRDefault="00A94EF8">
            <w:pPr>
              <w:snapToGrid w:val="0"/>
              <w:jc w:val="center"/>
              <w:rPr>
                <w:rFonts w:ascii="Tahoma" w:hAnsi="Tahoma"/>
              </w:rPr>
            </w:pPr>
            <w:r>
              <w:rPr>
                <w:rFonts w:ascii="Tahoma" w:hAnsi="Tahoma"/>
              </w:rPr>
              <w:t>35</w:t>
            </w:r>
          </w:p>
        </w:tc>
        <w:bookmarkStart w:id="1" w:name="Testo12"/>
        <w:tc>
          <w:tcPr>
            <w:tcW w:w="7229" w:type="dxa"/>
            <w:gridSpan w:val="3"/>
            <w:tcBorders>
              <w:top w:val="single" w:sz="4" w:space="0" w:color="000000"/>
              <w:left w:val="single" w:sz="4" w:space="0" w:color="000000"/>
              <w:bottom w:val="single" w:sz="4" w:space="0" w:color="000000"/>
            </w:tcBorders>
            <w:vAlign w:val="center"/>
          </w:tcPr>
          <w:p w:rsidR="00A94EF8" w:rsidRDefault="00A94EF8">
            <w:pPr>
              <w:pStyle w:val="Header"/>
              <w:tabs>
                <w:tab w:val="clear" w:pos="4819"/>
                <w:tab w:val="clear" w:pos="9638"/>
              </w:tabs>
              <w:snapToGrid w:val="0"/>
            </w:pPr>
            <w:r>
              <w:fldChar w:fldCharType="begin"/>
            </w:r>
            <w:r>
              <w:instrText xml:space="preserve"> FILLIN "Testo12"</w:instrText>
            </w:r>
            <w:r>
              <w:fldChar w:fldCharType="separate"/>
            </w:r>
            <w:r>
              <w:t> </w:t>
            </w:r>
            <w:r>
              <w:t> </w:t>
            </w:r>
            <w:r>
              <w:t> </w:t>
            </w:r>
            <w:r>
              <w:t> </w:t>
            </w:r>
            <w:r>
              <w:t> </w:t>
            </w:r>
            <w:r>
              <w:fldChar w:fldCharType="end"/>
            </w:r>
            <w:bookmarkEnd w:id="1"/>
          </w:p>
        </w:tc>
        <w:tc>
          <w:tcPr>
            <w:tcW w:w="851" w:type="dxa"/>
            <w:tcBorders>
              <w:top w:val="single" w:sz="4" w:space="0" w:color="000000"/>
              <w:left w:val="single" w:sz="4" w:space="0" w:color="000000"/>
              <w:bottom w:val="single" w:sz="4" w:space="0" w:color="000000"/>
            </w:tcBorders>
            <w:vAlign w:val="center"/>
          </w:tcPr>
          <w:p w:rsidR="00A94EF8" w:rsidRDefault="00A94EF8">
            <w:pPr>
              <w:snapToGrid w:val="0"/>
              <w:jc w:val="center"/>
            </w:pPr>
            <w:r>
              <w:fldChar w:fldCharType="begin">
                <w:ffData>
                  <w:name w:val="Controllo496"/>
                  <w:enabled/>
                  <w:calcOnExit w:val="0"/>
                  <w:statusText w:type="text" w:val="funzioni alberghiere e comunque per il soggiorno temporaneo"/>
                  <w:checkBox>
                    <w:sizeAuto/>
                    <w:default w:val="0"/>
                    <w:checked w:val="0"/>
                  </w:checkBox>
                </w:ffData>
              </w:fldChar>
            </w:r>
            <w:r>
              <w:instrText xml:space="preserve"> FORMCHECKBOX </w:instrText>
            </w:r>
            <w:r>
              <w:fldChar w:fldCharType="end"/>
            </w:r>
          </w:p>
        </w:tc>
        <w:tc>
          <w:tcPr>
            <w:tcW w:w="718" w:type="dxa"/>
            <w:tcBorders>
              <w:top w:val="single" w:sz="4" w:space="0" w:color="000000"/>
              <w:left w:val="single" w:sz="4" w:space="0" w:color="000000"/>
              <w:bottom w:val="single" w:sz="4" w:space="0" w:color="000000"/>
              <w:right w:val="single" w:sz="4" w:space="0" w:color="000000"/>
            </w:tcBorders>
            <w:vAlign w:val="center"/>
          </w:tcPr>
          <w:p w:rsidR="00A94EF8" w:rsidRDefault="00A94EF8">
            <w:pPr>
              <w:snapToGrid w:val="0"/>
              <w:jc w:val="center"/>
              <w:rPr>
                <w:rFonts w:ascii="Tahoma" w:hAnsi="Tahoma"/>
                <w:sz w:val="24"/>
              </w:rPr>
            </w:pPr>
            <w:r>
              <w:fldChar w:fldCharType="begin">
                <w:ffData>
                  <w:name w:val="Controllo496"/>
                  <w:enabled/>
                  <w:calcOnExit w:val="0"/>
                  <w:statusText w:type="text" w:val="funzioni alberghiere e comunque per il soggiorno temporaneo"/>
                  <w:checkBox>
                    <w:sizeAuto/>
                    <w:default w:val="0"/>
                    <w:checked w:val="0"/>
                  </w:checkBox>
                </w:ffData>
              </w:fldChar>
            </w:r>
            <w:r>
              <w:instrText xml:space="preserve"> FORMCHECKBOX </w:instrText>
            </w:r>
            <w:r>
              <w:fldChar w:fldCharType="end"/>
            </w:r>
          </w:p>
        </w:tc>
      </w:tr>
    </w:tbl>
    <w:p w:rsidR="00A94EF8" w:rsidRDefault="00A94EF8">
      <w:pPr>
        <w:rPr>
          <w:rFonts w:ascii="Tahoma" w:hAnsi="Tahoma"/>
          <w:sz w:val="24"/>
        </w:rPr>
      </w:pPr>
    </w:p>
    <w:p w:rsidR="00A94EF8" w:rsidRDefault="00A94EF8">
      <w:pPr>
        <w:jc w:val="both"/>
        <w:rPr>
          <w:rFonts w:ascii="Tahoma" w:hAnsi="Tahoma"/>
          <w:i/>
        </w:rPr>
      </w:pPr>
      <w:r>
        <w:rPr>
          <w:rFonts w:ascii="Tahoma" w:hAnsi="Tahoma"/>
          <w:i/>
        </w:rPr>
        <w:t>La presente checklist è da ritenersi sufficientemente esaustiva per la maggioranza dei casi al fine di poter meglio valutare la presenza di rischi interferenziali, intesi come contatto rischioso, oggetto dell’appalto. Inoltre è parte integrante del presente documento l’allegato I in cui vengono elencate le misure standard di prevenzione. Tuttavia è facoltà del datore di lavoro committente implementare la presente checklist, con ulteriori elementi riferiti al luogo di lavoro e alle peculiarità del servizio/fornitura/lavoro, al fine di meglio valutare la presenza di rischi interferenziali.</w:t>
      </w:r>
    </w:p>
    <w:p w:rsidR="00A94EF8" w:rsidRDefault="00A94EF8">
      <w:pPr>
        <w:rPr>
          <w:rFonts w:ascii="Tahoma" w:hAnsi="Tahoma"/>
          <w:sz w:val="24"/>
        </w:rPr>
      </w:pPr>
    </w:p>
    <w:p w:rsidR="00A94EF8" w:rsidRDefault="00A94EF8">
      <w:pPr>
        <w:rPr>
          <w:rFonts w:ascii="Tahoma" w:hAnsi="Tahoma"/>
          <w:sz w:val="24"/>
        </w:rPr>
      </w:pPr>
    </w:p>
    <w:p w:rsidR="00A94EF8" w:rsidRDefault="00A94EF8">
      <w:pPr>
        <w:rPr>
          <w:rFonts w:ascii="Tahoma" w:hAnsi="Tahoma"/>
          <w:sz w:val="24"/>
        </w:rPr>
      </w:pPr>
    </w:p>
    <w:p w:rsidR="00A94EF8" w:rsidRDefault="00A94EF8">
      <w:pPr>
        <w:jc w:val="center"/>
        <w:rPr>
          <w:rFonts w:ascii="Tahoma" w:hAnsi="Tahoma"/>
          <w:b/>
          <w:sz w:val="32"/>
          <w:u w:val="single"/>
        </w:rPr>
      </w:pPr>
      <w:r>
        <w:rPr>
          <w:rFonts w:ascii="Tahoma" w:hAnsi="Tahoma"/>
          <w:b/>
          <w:sz w:val="32"/>
          <w:u w:val="single"/>
        </w:rPr>
        <w:t>PARTE B</w:t>
      </w:r>
    </w:p>
    <w:p w:rsidR="00A94EF8" w:rsidRDefault="00A94EF8">
      <w:pPr>
        <w:rPr>
          <w:rFonts w:ascii="Tahoma" w:hAnsi="Tahoma"/>
          <w:sz w:val="24"/>
        </w:rPr>
      </w:pPr>
    </w:p>
    <w:p w:rsidR="00A94EF8" w:rsidRDefault="00A94EF8">
      <w:pPr>
        <w:jc w:val="center"/>
        <w:rPr>
          <w:rFonts w:ascii="Tahoma" w:hAnsi="Tahoma"/>
          <w:sz w:val="24"/>
          <w:u w:val="single"/>
        </w:rPr>
      </w:pPr>
      <w:r>
        <w:rPr>
          <w:rFonts w:ascii="Tahoma" w:hAnsi="Tahoma"/>
          <w:sz w:val="24"/>
          <w:u w:val="single"/>
        </w:rPr>
        <w:t>A CURA DEL REFERENTE DI SEDE /SOGGETTO PRESSO IL QUALE DEVE ESSERE ESEGUITO IL CONTRATTO</w:t>
      </w:r>
    </w:p>
    <w:p w:rsidR="00A94EF8" w:rsidRDefault="00A94EF8">
      <w:pPr>
        <w:jc w:val="both"/>
        <w:rPr>
          <w:sz w:val="18"/>
          <w:lang w:eastAsia="it-IT"/>
        </w:rPr>
      </w:pPr>
    </w:p>
    <w:p w:rsidR="00A94EF8" w:rsidRDefault="00A94EF8">
      <w:pPr>
        <w:jc w:val="both"/>
        <w:rPr>
          <w:sz w:val="18"/>
          <w:lang w:eastAsia="it-IT"/>
        </w:rPr>
      </w:pPr>
      <w:r>
        <w:rPr>
          <w:sz w:val="18"/>
          <w:lang w:eastAsia="it-IT"/>
        </w:rPr>
        <w:t xml:space="preserve">Nei casi in cui il contratto sia affidato dai soggetti di cui all’articolo 3, comma 34, del decreto legislativo 12 aprile 2006, n. 163, o in tutti i casi in cui il datore di lavoro non coincide con il committente, il soggetto che affida il contratto redige il documento di valutazione dei rischi da interferenze Il soggetto presso il quale deve essere eseguito il contratto, </w:t>
      </w:r>
      <w:r>
        <w:rPr>
          <w:sz w:val="18"/>
          <w:u w:val="single"/>
          <w:lang w:eastAsia="it-IT"/>
        </w:rPr>
        <w:t>prima dell’inizio dell’esecuzione</w:t>
      </w:r>
      <w:r>
        <w:rPr>
          <w:sz w:val="18"/>
          <w:lang w:eastAsia="it-IT"/>
        </w:rPr>
        <w:t>, integra il predetto documento riferendolo ai rischi specifici da interferenza presenti nei luoghi in cui verrà espletato</w:t>
      </w:r>
    </w:p>
    <w:p w:rsidR="00A94EF8" w:rsidRDefault="00A94EF8">
      <w:pPr>
        <w:rPr>
          <w:sz w:val="18"/>
          <w:lang w:eastAsia="it-IT"/>
        </w:rPr>
      </w:pPr>
      <w:r>
        <w:rPr>
          <w:sz w:val="18"/>
          <w:lang w:eastAsia="it-IT"/>
        </w:rPr>
        <w:t>l’appalto; l’integrazione, sottoscritta per accettazione dall’esecutore, integra gli atti contrattuali</w:t>
      </w:r>
    </w:p>
    <w:p w:rsidR="00A94EF8" w:rsidRDefault="00A94EF8">
      <w:pPr>
        <w:rPr>
          <w:rFonts w:ascii="Tahoma" w:hAnsi="Tahoma"/>
          <w:sz w:val="24"/>
        </w:rPr>
      </w:pPr>
    </w:p>
    <w:p w:rsidR="00A94EF8" w:rsidRDefault="00A94EF8">
      <w:pPr>
        <w:numPr>
          <w:ilvl w:val="0"/>
          <w:numId w:val="7"/>
        </w:numPr>
        <w:tabs>
          <w:tab w:val="left" w:pos="142"/>
        </w:tabs>
        <w:jc w:val="both"/>
        <w:rPr>
          <w:rFonts w:ascii="Tahoma" w:hAnsi="Tahoma"/>
          <w:b/>
          <w:sz w:val="22"/>
        </w:rPr>
      </w:pPr>
      <w:r>
        <w:rPr>
          <w:rFonts w:ascii="Tahoma" w:hAnsi="Tahoma"/>
          <w:b/>
          <w:sz w:val="22"/>
        </w:rPr>
        <w:t>E' individuata la presenza delle seguenti caratteristiche dell’ambiente in cui è svolta l’attività oggetto dell’appalto, che costituiscono potenziali elementi di rischi specifici da interferenza presenti nei luoghi in cui verrà espletato l’appalto</w:t>
      </w:r>
    </w:p>
    <w:p w:rsidR="00A94EF8" w:rsidRDefault="00A94EF8">
      <w:pPr>
        <w:jc w:val="both"/>
        <w:rPr>
          <w:rFonts w:ascii="Tahoma" w:hAnsi="Tahoma"/>
          <w:b/>
          <w:sz w:val="22"/>
        </w:rPr>
      </w:pPr>
      <w:r>
        <w:rPr>
          <w:rFonts w:ascii="Tahoma" w:hAnsi="Tahoma"/>
          <w:b/>
          <w:sz w:val="22"/>
        </w:rPr>
        <w:t>(indicare con la crocetta):</w:t>
      </w:r>
    </w:p>
    <w:p w:rsidR="00A94EF8" w:rsidRDefault="00A94EF8">
      <w:pPr>
        <w:jc w:val="both"/>
        <w:rPr>
          <w:sz w:val="16"/>
        </w:rPr>
      </w:pPr>
    </w:p>
    <w:tbl>
      <w:tblPr>
        <w:tblW w:w="0" w:type="auto"/>
        <w:tblInd w:w="142" w:type="dxa"/>
        <w:tblLayout w:type="fixed"/>
        <w:tblCellMar>
          <w:left w:w="0" w:type="dxa"/>
          <w:right w:w="0" w:type="dxa"/>
        </w:tblCellMar>
        <w:tblLook w:val="0000"/>
      </w:tblPr>
      <w:tblGrid>
        <w:gridCol w:w="709"/>
        <w:gridCol w:w="7229"/>
        <w:gridCol w:w="851"/>
        <w:gridCol w:w="718"/>
      </w:tblGrid>
      <w:tr w:rsidR="00A94EF8">
        <w:tblPrEx>
          <w:tblCellMar>
            <w:top w:w="0" w:type="dxa"/>
            <w:left w:w="0" w:type="dxa"/>
            <w:bottom w:w="0" w:type="dxa"/>
            <w:right w:w="0" w:type="dxa"/>
          </w:tblCellMar>
        </w:tblPrEx>
        <w:trPr>
          <w:trHeight w:val="430"/>
        </w:trPr>
        <w:tc>
          <w:tcPr>
            <w:tcW w:w="709" w:type="dxa"/>
            <w:vMerge w:val="restart"/>
            <w:tcBorders>
              <w:top w:val="single" w:sz="4" w:space="0" w:color="000000"/>
              <w:left w:val="single" w:sz="4" w:space="0" w:color="000000"/>
              <w:bottom w:val="single" w:sz="4" w:space="0" w:color="000000"/>
            </w:tcBorders>
            <w:shd w:val="clear" w:color="auto" w:fill="C0C0C0"/>
            <w:vAlign w:val="center"/>
          </w:tcPr>
          <w:p w:rsidR="00A94EF8" w:rsidRDefault="00A94EF8">
            <w:pPr>
              <w:pStyle w:val="Heading9"/>
              <w:tabs>
                <w:tab w:val="left" w:pos="0"/>
              </w:tabs>
              <w:snapToGrid w:val="0"/>
              <w:rPr>
                <w:rFonts w:ascii="Tahoma" w:hAnsi="Tahoma"/>
                <w:sz w:val="18"/>
              </w:rPr>
            </w:pPr>
            <w:r>
              <w:rPr>
                <w:rFonts w:ascii="Tahoma" w:hAnsi="Tahoma"/>
                <w:sz w:val="18"/>
              </w:rPr>
              <w:t>n</w:t>
            </w:r>
          </w:p>
        </w:tc>
        <w:tc>
          <w:tcPr>
            <w:tcW w:w="7229" w:type="dxa"/>
            <w:vMerge w:val="restart"/>
            <w:tcBorders>
              <w:top w:val="single" w:sz="4" w:space="0" w:color="000000"/>
              <w:left w:val="single" w:sz="4" w:space="0" w:color="000000"/>
              <w:bottom w:val="single" w:sz="4" w:space="0" w:color="000000"/>
            </w:tcBorders>
            <w:shd w:val="clear" w:color="auto" w:fill="C0C0C0"/>
            <w:vAlign w:val="center"/>
          </w:tcPr>
          <w:p w:rsidR="00A94EF8" w:rsidRDefault="00A94EF8">
            <w:pPr>
              <w:pStyle w:val="Heading3"/>
              <w:tabs>
                <w:tab w:val="left" w:pos="0"/>
              </w:tabs>
              <w:snapToGrid w:val="0"/>
              <w:rPr>
                <w:rFonts w:ascii="Tahoma" w:hAnsi="Tahoma"/>
                <w:b/>
                <w:sz w:val="22"/>
              </w:rPr>
            </w:pPr>
            <w:r>
              <w:rPr>
                <w:rFonts w:ascii="Tahoma" w:hAnsi="Tahoma"/>
                <w:b/>
                <w:sz w:val="22"/>
              </w:rPr>
              <w:t>ELEMENTI CARATTERISTICI  DELL’AMBIENTE IN CUI E' SVOLTA L’ATTIVITA' OGGETTO DELL’APPALTO – RISCHI SPECIFICI DA INTERFERENZA</w:t>
            </w:r>
          </w:p>
        </w:tc>
        <w:tc>
          <w:tcPr>
            <w:tcW w:w="851" w:type="dxa"/>
            <w:vMerge w:val="restart"/>
            <w:tcBorders>
              <w:top w:val="single" w:sz="4" w:space="0" w:color="000000"/>
              <w:left w:val="single" w:sz="4" w:space="0" w:color="000000"/>
              <w:bottom w:val="single" w:sz="4" w:space="0" w:color="000000"/>
            </w:tcBorders>
            <w:shd w:val="clear" w:color="auto" w:fill="C0C0C0"/>
            <w:vAlign w:val="center"/>
          </w:tcPr>
          <w:p w:rsidR="00A94EF8" w:rsidRDefault="00A94EF8">
            <w:pPr>
              <w:pStyle w:val="Heading9"/>
              <w:tabs>
                <w:tab w:val="left" w:pos="0"/>
              </w:tabs>
              <w:snapToGrid w:val="0"/>
              <w:rPr>
                <w:rFonts w:ascii="Tahoma" w:hAnsi="Tahoma"/>
                <w:b/>
                <w:sz w:val="20"/>
              </w:rPr>
            </w:pPr>
            <w:r>
              <w:rPr>
                <w:rFonts w:ascii="Tahoma" w:hAnsi="Tahoma"/>
                <w:b/>
                <w:sz w:val="20"/>
              </w:rPr>
              <w:t>Sì</w:t>
            </w:r>
          </w:p>
        </w:tc>
        <w:tc>
          <w:tcPr>
            <w:tcW w:w="718" w:type="dxa"/>
            <w:vMerge w:val="restart"/>
            <w:tcBorders>
              <w:top w:val="single" w:sz="4" w:space="0" w:color="000000"/>
              <w:left w:val="single" w:sz="4" w:space="0" w:color="000000"/>
              <w:bottom w:val="single" w:sz="4" w:space="0" w:color="000000"/>
              <w:right w:val="single" w:sz="4" w:space="0" w:color="000000"/>
            </w:tcBorders>
            <w:shd w:val="clear" w:color="auto" w:fill="C0C0C0"/>
            <w:vAlign w:val="center"/>
          </w:tcPr>
          <w:p w:rsidR="00A94EF8" w:rsidRDefault="00A94EF8">
            <w:pPr>
              <w:pStyle w:val="Heading9"/>
              <w:tabs>
                <w:tab w:val="left" w:pos="0"/>
              </w:tabs>
              <w:snapToGrid w:val="0"/>
              <w:rPr>
                <w:rFonts w:ascii="Tahoma" w:hAnsi="Tahoma"/>
                <w:b/>
                <w:sz w:val="20"/>
              </w:rPr>
            </w:pPr>
            <w:r>
              <w:rPr>
                <w:rFonts w:ascii="Tahoma" w:hAnsi="Tahoma"/>
                <w:b/>
                <w:sz w:val="20"/>
              </w:rPr>
              <w:t>No</w:t>
            </w:r>
          </w:p>
        </w:tc>
      </w:tr>
      <w:tr w:rsidR="00A94EF8">
        <w:tblPrEx>
          <w:tblCellMar>
            <w:top w:w="0" w:type="dxa"/>
            <w:left w:w="0" w:type="dxa"/>
            <w:bottom w:w="0" w:type="dxa"/>
            <w:right w:w="0" w:type="dxa"/>
          </w:tblCellMar>
        </w:tblPrEx>
        <w:trPr>
          <w:trHeight w:val="217"/>
        </w:trPr>
        <w:tc>
          <w:tcPr>
            <w:tcW w:w="709" w:type="dxa"/>
            <w:vMerge/>
            <w:tcBorders>
              <w:top w:val="single" w:sz="4" w:space="0" w:color="000000"/>
              <w:left w:val="single" w:sz="4" w:space="0" w:color="000000"/>
              <w:bottom w:val="single" w:sz="4" w:space="0" w:color="000000"/>
            </w:tcBorders>
            <w:shd w:val="clear" w:color="auto" w:fill="C0C0C0"/>
            <w:vAlign w:val="center"/>
          </w:tcPr>
          <w:p w:rsidR="00A94EF8" w:rsidRDefault="00A94EF8">
            <w:pPr>
              <w:pStyle w:val="Heading9"/>
              <w:tabs>
                <w:tab w:val="left" w:pos="0"/>
              </w:tabs>
              <w:snapToGrid w:val="0"/>
              <w:rPr>
                <w:b/>
                <w:sz w:val="18"/>
              </w:rPr>
            </w:pPr>
          </w:p>
        </w:tc>
        <w:tc>
          <w:tcPr>
            <w:tcW w:w="7229" w:type="dxa"/>
            <w:vMerge/>
            <w:tcBorders>
              <w:top w:val="single" w:sz="4" w:space="0" w:color="000000"/>
              <w:left w:val="single" w:sz="4" w:space="0" w:color="000000"/>
              <w:bottom w:val="single" w:sz="4" w:space="0" w:color="000000"/>
            </w:tcBorders>
            <w:shd w:val="clear" w:color="auto" w:fill="C0C0C0"/>
            <w:vAlign w:val="center"/>
          </w:tcPr>
          <w:p w:rsidR="00A94EF8" w:rsidRDefault="00A94EF8">
            <w:pPr>
              <w:snapToGrid w:val="0"/>
              <w:jc w:val="center"/>
              <w:rPr>
                <w:sz w:val="18"/>
              </w:rPr>
            </w:pPr>
          </w:p>
        </w:tc>
        <w:tc>
          <w:tcPr>
            <w:tcW w:w="851" w:type="dxa"/>
            <w:vMerge/>
            <w:tcBorders>
              <w:top w:val="single" w:sz="4" w:space="0" w:color="000000"/>
              <w:left w:val="single" w:sz="4" w:space="0" w:color="000000"/>
              <w:bottom w:val="single" w:sz="4" w:space="0" w:color="000000"/>
            </w:tcBorders>
            <w:shd w:val="clear" w:color="auto" w:fill="C0C0C0"/>
            <w:vAlign w:val="center"/>
          </w:tcPr>
          <w:p w:rsidR="00A94EF8" w:rsidRDefault="00A94EF8">
            <w:pPr>
              <w:pStyle w:val="Heading9"/>
              <w:tabs>
                <w:tab w:val="left" w:pos="0"/>
              </w:tabs>
              <w:snapToGrid w:val="0"/>
              <w:rPr>
                <w:sz w:val="16"/>
              </w:rPr>
            </w:pPr>
          </w:p>
        </w:tc>
        <w:tc>
          <w:tcPr>
            <w:tcW w:w="718" w:type="dxa"/>
            <w:vMerge/>
            <w:tcBorders>
              <w:top w:val="single" w:sz="4" w:space="0" w:color="000000"/>
              <w:left w:val="single" w:sz="4" w:space="0" w:color="000000"/>
              <w:bottom w:val="single" w:sz="4" w:space="0" w:color="000000"/>
              <w:right w:val="single" w:sz="4" w:space="0" w:color="000000"/>
            </w:tcBorders>
            <w:shd w:val="clear" w:color="auto" w:fill="C0C0C0"/>
            <w:vAlign w:val="center"/>
          </w:tcPr>
          <w:p w:rsidR="00A94EF8" w:rsidRDefault="00A94EF8">
            <w:pPr>
              <w:pStyle w:val="Heading9"/>
              <w:tabs>
                <w:tab w:val="left" w:pos="0"/>
              </w:tabs>
              <w:snapToGrid w:val="0"/>
              <w:rPr>
                <w:sz w:val="16"/>
              </w:rPr>
            </w:pPr>
          </w:p>
        </w:tc>
      </w:tr>
      <w:tr w:rsidR="00A94EF8">
        <w:tblPrEx>
          <w:tblCellMar>
            <w:top w:w="0" w:type="dxa"/>
            <w:left w:w="0" w:type="dxa"/>
            <w:bottom w:w="0" w:type="dxa"/>
            <w:right w:w="0" w:type="dxa"/>
          </w:tblCellMar>
        </w:tblPrEx>
        <w:trPr>
          <w:trHeight w:val="460"/>
        </w:trPr>
        <w:tc>
          <w:tcPr>
            <w:tcW w:w="709" w:type="dxa"/>
            <w:tcBorders>
              <w:top w:val="single" w:sz="4" w:space="0" w:color="000000"/>
              <w:left w:val="single" w:sz="4" w:space="0" w:color="000000"/>
              <w:bottom w:val="single" w:sz="4" w:space="0" w:color="000000"/>
            </w:tcBorders>
            <w:vAlign w:val="center"/>
          </w:tcPr>
          <w:p w:rsidR="00A94EF8" w:rsidRDefault="00A94EF8">
            <w:pPr>
              <w:snapToGrid w:val="0"/>
              <w:jc w:val="center"/>
              <w:rPr>
                <w:rFonts w:ascii="Tahoma" w:hAnsi="Tahoma"/>
              </w:rPr>
            </w:pPr>
            <w:r>
              <w:rPr>
                <w:rFonts w:ascii="Tahoma" w:hAnsi="Tahoma"/>
              </w:rPr>
              <w:t>1</w:t>
            </w:r>
          </w:p>
        </w:tc>
        <w:tc>
          <w:tcPr>
            <w:tcW w:w="7229" w:type="dxa"/>
            <w:tcBorders>
              <w:top w:val="single" w:sz="4" w:space="0" w:color="000000"/>
              <w:left w:val="single" w:sz="4" w:space="0" w:color="000000"/>
              <w:bottom w:val="single" w:sz="4" w:space="0" w:color="000000"/>
            </w:tcBorders>
            <w:vAlign w:val="center"/>
          </w:tcPr>
          <w:p w:rsidR="00A94EF8" w:rsidRDefault="00A94EF8">
            <w:pPr>
              <w:pStyle w:val="Header"/>
              <w:tabs>
                <w:tab w:val="clear" w:pos="4819"/>
                <w:tab w:val="clear" w:pos="9638"/>
              </w:tabs>
              <w:snapToGrid w:val="0"/>
              <w:rPr>
                <w:rFonts w:ascii="Tahoma" w:hAnsi="Tahoma"/>
              </w:rPr>
            </w:pPr>
            <w:r>
              <w:rPr>
                <w:rFonts w:ascii="Tahoma" w:hAnsi="Tahoma"/>
              </w:rPr>
              <w:t>EDIFICIO SOGGETTO A C.P.I.</w:t>
            </w:r>
          </w:p>
        </w:tc>
        <w:tc>
          <w:tcPr>
            <w:tcW w:w="851" w:type="dxa"/>
            <w:tcBorders>
              <w:top w:val="single" w:sz="4" w:space="0" w:color="000000"/>
              <w:left w:val="single" w:sz="4" w:space="0" w:color="000000"/>
              <w:bottom w:val="single" w:sz="4" w:space="0" w:color="000000"/>
            </w:tcBorders>
            <w:vAlign w:val="center"/>
          </w:tcPr>
          <w:p w:rsidR="00A94EF8" w:rsidRDefault="00A94EF8">
            <w:pPr>
              <w:snapToGrid w:val="0"/>
              <w:jc w:val="center"/>
            </w:pPr>
            <w:r>
              <w:fldChar w:fldCharType="begin">
                <w:ffData>
                  <w:name w:val="Controllo496"/>
                  <w:enabled/>
                  <w:calcOnExit w:val="0"/>
                  <w:statusText w:type="text" w:val="funzioni alberghiere e comunque per il soggiorno temporaneo"/>
                  <w:checkBox>
                    <w:sizeAuto/>
                    <w:default w:val="0"/>
                    <w:checked w:val="0"/>
                  </w:checkBox>
                </w:ffData>
              </w:fldChar>
            </w:r>
            <w:r>
              <w:instrText xml:space="preserve"> FORMCHECKBOX </w:instrText>
            </w:r>
            <w:r>
              <w:fldChar w:fldCharType="end"/>
            </w:r>
          </w:p>
        </w:tc>
        <w:tc>
          <w:tcPr>
            <w:tcW w:w="718" w:type="dxa"/>
            <w:tcBorders>
              <w:top w:val="single" w:sz="4" w:space="0" w:color="000000"/>
              <w:left w:val="single" w:sz="4" w:space="0" w:color="000000"/>
              <w:bottom w:val="single" w:sz="4" w:space="0" w:color="000000"/>
              <w:right w:val="single" w:sz="4" w:space="0" w:color="000000"/>
            </w:tcBorders>
            <w:vAlign w:val="center"/>
          </w:tcPr>
          <w:p w:rsidR="00A94EF8" w:rsidRDefault="00A94EF8">
            <w:pPr>
              <w:snapToGrid w:val="0"/>
              <w:jc w:val="center"/>
              <w:rPr>
                <w:rFonts w:ascii="Tahoma" w:hAnsi="Tahoma"/>
              </w:rPr>
            </w:pPr>
            <w:r>
              <w:fldChar w:fldCharType="begin">
                <w:ffData>
                  <w:name w:val="Controllo496"/>
                  <w:enabled/>
                  <w:calcOnExit w:val="0"/>
                  <w:statusText w:type="text" w:val="funzioni alberghiere e comunque per il soggiorno temporaneo"/>
                  <w:checkBox>
                    <w:sizeAuto/>
                    <w:default w:val="0"/>
                    <w:checked/>
                  </w:checkBox>
                </w:ffData>
              </w:fldChar>
            </w:r>
            <w:r>
              <w:instrText xml:space="preserve"> FORMCHECKBOX </w:instrText>
            </w:r>
            <w:r>
              <w:fldChar w:fldCharType="end"/>
            </w:r>
          </w:p>
        </w:tc>
      </w:tr>
      <w:tr w:rsidR="00A94EF8">
        <w:tblPrEx>
          <w:tblCellMar>
            <w:top w:w="0" w:type="dxa"/>
            <w:left w:w="0" w:type="dxa"/>
            <w:bottom w:w="0" w:type="dxa"/>
            <w:right w:w="0" w:type="dxa"/>
          </w:tblCellMar>
        </w:tblPrEx>
        <w:trPr>
          <w:trHeight w:val="460"/>
        </w:trPr>
        <w:tc>
          <w:tcPr>
            <w:tcW w:w="709" w:type="dxa"/>
            <w:tcBorders>
              <w:top w:val="single" w:sz="4" w:space="0" w:color="000000"/>
              <w:left w:val="single" w:sz="4" w:space="0" w:color="000000"/>
              <w:bottom w:val="single" w:sz="4" w:space="0" w:color="000000"/>
            </w:tcBorders>
            <w:vAlign w:val="center"/>
          </w:tcPr>
          <w:p w:rsidR="00A94EF8" w:rsidRDefault="00A94EF8">
            <w:pPr>
              <w:snapToGrid w:val="0"/>
              <w:jc w:val="center"/>
              <w:rPr>
                <w:rFonts w:ascii="Tahoma" w:hAnsi="Tahoma"/>
              </w:rPr>
            </w:pPr>
            <w:r>
              <w:rPr>
                <w:rFonts w:ascii="Tahoma" w:hAnsi="Tahoma"/>
              </w:rPr>
              <w:t>2</w:t>
            </w:r>
          </w:p>
        </w:tc>
        <w:tc>
          <w:tcPr>
            <w:tcW w:w="7229" w:type="dxa"/>
            <w:tcBorders>
              <w:top w:val="single" w:sz="4" w:space="0" w:color="000000"/>
              <w:left w:val="single" w:sz="4" w:space="0" w:color="000000"/>
              <w:bottom w:val="single" w:sz="4" w:space="0" w:color="000000"/>
            </w:tcBorders>
            <w:vAlign w:val="center"/>
          </w:tcPr>
          <w:p w:rsidR="00A94EF8" w:rsidRDefault="00A94EF8">
            <w:pPr>
              <w:snapToGrid w:val="0"/>
              <w:rPr>
                <w:rFonts w:ascii="Tahoma" w:hAnsi="Tahoma"/>
              </w:rPr>
            </w:pPr>
            <w:r>
              <w:rPr>
                <w:rFonts w:ascii="Tahoma" w:hAnsi="Tahoma"/>
              </w:rPr>
              <w:t>EDIFICIO DOTATO DI DIREZIONI DI FUGA CONTRAPPOSTE (*)</w:t>
            </w:r>
          </w:p>
        </w:tc>
        <w:tc>
          <w:tcPr>
            <w:tcW w:w="851" w:type="dxa"/>
            <w:tcBorders>
              <w:top w:val="single" w:sz="4" w:space="0" w:color="000000"/>
              <w:left w:val="single" w:sz="4" w:space="0" w:color="000000"/>
              <w:bottom w:val="single" w:sz="4" w:space="0" w:color="000000"/>
            </w:tcBorders>
            <w:vAlign w:val="center"/>
          </w:tcPr>
          <w:p w:rsidR="00A94EF8" w:rsidRDefault="00A94EF8">
            <w:pPr>
              <w:snapToGrid w:val="0"/>
              <w:jc w:val="center"/>
            </w:pPr>
            <w:r>
              <w:fldChar w:fldCharType="begin">
                <w:ffData>
                  <w:name w:val="Controllo496"/>
                  <w:enabled/>
                  <w:calcOnExit w:val="0"/>
                  <w:statusText w:type="text" w:val="funzioni alberghiere e comunque per il soggiorno temporaneo"/>
                  <w:checkBox>
                    <w:sizeAuto/>
                    <w:default w:val="0"/>
                    <w:checked/>
                  </w:checkBox>
                </w:ffData>
              </w:fldChar>
            </w:r>
            <w:r>
              <w:instrText xml:space="preserve"> FORMCHECKBOX </w:instrText>
            </w:r>
            <w:r>
              <w:fldChar w:fldCharType="end"/>
            </w:r>
          </w:p>
        </w:tc>
        <w:tc>
          <w:tcPr>
            <w:tcW w:w="718" w:type="dxa"/>
            <w:tcBorders>
              <w:top w:val="single" w:sz="4" w:space="0" w:color="000000"/>
              <w:left w:val="single" w:sz="4" w:space="0" w:color="000000"/>
              <w:bottom w:val="single" w:sz="4" w:space="0" w:color="000000"/>
              <w:right w:val="single" w:sz="4" w:space="0" w:color="000000"/>
            </w:tcBorders>
            <w:vAlign w:val="center"/>
          </w:tcPr>
          <w:p w:rsidR="00A94EF8" w:rsidRDefault="00A94EF8">
            <w:pPr>
              <w:snapToGrid w:val="0"/>
              <w:jc w:val="center"/>
              <w:rPr>
                <w:rFonts w:ascii="Tahoma" w:hAnsi="Tahoma"/>
              </w:rPr>
            </w:pPr>
            <w:r>
              <w:fldChar w:fldCharType="begin">
                <w:ffData>
                  <w:name w:val="Controllo496"/>
                  <w:enabled/>
                  <w:calcOnExit w:val="0"/>
                  <w:statusText w:type="text" w:val="funzioni alberghiere e comunque per il soggiorno temporaneo"/>
                  <w:checkBox>
                    <w:sizeAuto/>
                    <w:default w:val="0"/>
                    <w:checked w:val="0"/>
                  </w:checkBox>
                </w:ffData>
              </w:fldChar>
            </w:r>
            <w:r>
              <w:instrText xml:space="preserve"> FORMCHECKBOX </w:instrText>
            </w:r>
            <w:r>
              <w:fldChar w:fldCharType="end"/>
            </w:r>
          </w:p>
        </w:tc>
      </w:tr>
      <w:tr w:rsidR="00A94EF8">
        <w:tblPrEx>
          <w:tblCellMar>
            <w:top w:w="0" w:type="dxa"/>
            <w:left w:w="0" w:type="dxa"/>
            <w:bottom w:w="0" w:type="dxa"/>
            <w:right w:w="0" w:type="dxa"/>
          </w:tblCellMar>
        </w:tblPrEx>
        <w:trPr>
          <w:trHeight w:val="460"/>
        </w:trPr>
        <w:tc>
          <w:tcPr>
            <w:tcW w:w="709" w:type="dxa"/>
            <w:tcBorders>
              <w:top w:val="single" w:sz="4" w:space="0" w:color="000000"/>
              <w:left w:val="single" w:sz="4" w:space="0" w:color="000000"/>
              <w:bottom w:val="single" w:sz="4" w:space="0" w:color="000000"/>
            </w:tcBorders>
            <w:vAlign w:val="center"/>
          </w:tcPr>
          <w:p w:rsidR="00A94EF8" w:rsidRDefault="00A94EF8">
            <w:pPr>
              <w:snapToGrid w:val="0"/>
              <w:jc w:val="center"/>
              <w:rPr>
                <w:rFonts w:ascii="Tahoma" w:hAnsi="Tahoma"/>
              </w:rPr>
            </w:pPr>
            <w:r>
              <w:rPr>
                <w:rFonts w:ascii="Tahoma" w:hAnsi="Tahoma"/>
              </w:rPr>
              <w:t>3</w:t>
            </w:r>
          </w:p>
        </w:tc>
        <w:tc>
          <w:tcPr>
            <w:tcW w:w="7229" w:type="dxa"/>
            <w:tcBorders>
              <w:top w:val="single" w:sz="4" w:space="0" w:color="000000"/>
              <w:left w:val="single" w:sz="4" w:space="0" w:color="000000"/>
              <w:bottom w:val="single" w:sz="4" w:space="0" w:color="000000"/>
            </w:tcBorders>
            <w:vAlign w:val="center"/>
          </w:tcPr>
          <w:p w:rsidR="00A94EF8" w:rsidRDefault="00A94EF8">
            <w:pPr>
              <w:snapToGrid w:val="0"/>
              <w:rPr>
                <w:rFonts w:ascii="Tahoma" w:hAnsi="Tahoma"/>
              </w:rPr>
            </w:pPr>
            <w:r>
              <w:rPr>
                <w:rFonts w:ascii="Tahoma" w:hAnsi="Tahoma"/>
              </w:rPr>
              <w:t>EDIFICIO DOTATO DI SISTEMI DI RILEVAZIONE ED ALLARME (*)</w:t>
            </w:r>
          </w:p>
        </w:tc>
        <w:tc>
          <w:tcPr>
            <w:tcW w:w="851" w:type="dxa"/>
            <w:tcBorders>
              <w:top w:val="single" w:sz="4" w:space="0" w:color="000000"/>
              <w:left w:val="single" w:sz="4" w:space="0" w:color="000000"/>
              <w:bottom w:val="single" w:sz="4" w:space="0" w:color="000000"/>
            </w:tcBorders>
            <w:vAlign w:val="center"/>
          </w:tcPr>
          <w:p w:rsidR="00A94EF8" w:rsidRDefault="00A94EF8">
            <w:pPr>
              <w:snapToGrid w:val="0"/>
              <w:jc w:val="center"/>
            </w:pPr>
            <w:r>
              <w:fldChar w:fldCharType="begin">
                <w:ffData>
                  <w:name w:val="Controllo496"/>
                  <w:enabled/>
                  <w:calcOnExit w:val="0"/>
                  <w:statusText w:type="text" w:val="funzioni alberghiere e comunque per il soggiorno temporaneo"/>
                  <w:checkBox>
                    <w:sizeAuto/>
                    <w:default w:val="0"/>
                    <w:checked/>
                  </w:checkBox>
                </w:ffData>
              </w:fldChar>
            </w:r>
            <w:r>
              <w:instrText xml:space="preserve"> FORMCHECKBOX </w:instrText>
            </w:r>
            <w:r>
              <w:fldChar w:fldCharType="end"/>
            </w:r>
          </w:p>
        </w:tc>
        <w:tc>
          <w:tcPr>
            <w:tcW w:w="718" w:type="dxa"/>
            <w:tcBorders>
              <w:top w:val="single" w:sz="4" w:space="0" w:color="000000"/>
              <w:left w:val="single" w:sz="4" w:space="0" w:color="000000"/>
              <w:bottom w:val="single" w:sz="4" w:space="0" w:color="000000"/>
              <w:right w:val="single" w:sz="4" w:space="0" w:color="000000"/>
            </w:tcBorders>
            <w:vAlign w:val="center"/>
          </w:tcPr>
          <w:p w:rsidR="00A94EF8" w:rsidRDefault="00A94EF8">
            <w:pPr>
              <w:snapToGrid w:val="0"/>
              <w:jc w:val="center"/>
              <w:rPr>
                <w:rFonts w:ascii="Tahoma" w:hAnsi="Tahoma"/>
              </w:rPr>
            </w:pPr>
            <w:r>
              <w:fldChar w:fldCharType="begin">
                <w:ffData>
                  <w:name w:val="Controllo496"/>
                  <w:enabled/>
                  <w:calcOnExit w:val="0"/>
                  <w:statusText w:type="text" w:val="funzioni alberghiere e comunque per il soggiorno temporaneo"/>
                  <w:checkBox>
                    <w:sizeAuto/>
                    <w:default w:val="0"/>
                    <w:checked w:val="0"/>
                  </w:checkBox>
                </w:ffData>
              </w:fldChar>
            </w:r>
            <w:r>
              <w:instrText xml:space="preserve"> FORMCHECKBOX </w:instrText>
            </w:r>
            <w:r>
              <w:fldChar w:fldCharType="end"/>
            </w:r>
          </w:p>
        </w:tc>
      </w:tr>
      <w:tr w:rsidR="00A94EF8">
        <w:tblPrEx>
          <w:tblCellMar>
            <w:top w:w="0" w:type="dxa"/>
            <w:left w:w="0" w:type="dxa"/>
            <w:bottom w:w="0" w:type="dxa"/>
            <w:right w:w="0" w:type="dxa"/>
          </w:tblCellMar>
        </w:tblPrEx>
        <w:trPr>
          <w:trHeight w:val="460"/>
        </w:trPr>
        <w:tc>
          <w:tcPr>
            <w:tcW w:w="709" w:type="dxa"/>
            <w:tcBorders>
              <w:top w:val="single" w:sz="4" w:space="0" w:color="000000"/>
              <w:left w:val="single" w:sz="4" w:space="0" w:color="000000"/>
              <w:bottom w:val="single" w:sz="4" w:space="0" w:color="000000"/>
            </w:tcBorders>
            <w:vAlign w:val="center"/>
          </w:tcPr>
          <w:p w:rsidR="00A94EF8" w:rsidRDefault="00A94EF8">
            <w:pPr>
              <w:snapToGrid w:val="0"/>
              <w:jc w:val="center"/>
              <w:rPr>
                <w:rFonts w:ascii="Tahoma" w:hAnsi="Tahoma"/>
              </w:rPr>
            </w:pPr>
            <w:r>
              <w:rPr>
                <w:rFonts w:ascii="Tahoma" w:hAnsi="Tahoma"/>
              </w:rPr>
              <w:t>4</w:t>
            </w:r>
          </w:p>
        </w:tc>
        <w:tc>
          <w:tcPr>
            <w:tcW w:w="7229" w:type="dxa"/>
            <w:tcBorders>
              <w:top w:val="single" w:sz="4" w:space="0" w:color="000000"/>
              <w:left w:val="single" w:sz="4" w:space="0" w:color="000000"/>
              <w:bottom w:val="single" w:sz="4" w:space="0" w:color="000000"/>
            </w:tcBorders>
            <w:vAlign w:val="center"/>
          </w:tcPr>
          <w:p w:rsidR="00A94EF8" w:rsidRDefault="00A94EF8">
            <w:pPr>
              <w:snapToGrid w:val="0"/>
              <w:rPr>
                <w:rFonts w:ascii="Tahoma" w:hAnsi="Tahoma"/>
              </w:rPr>
            </w:pPr>
            <w:r>
              <w:rPr>
                <w:rFonts w:ascii="Tahoma" w:hAnsi="Tahoma"/>
              </w:rPr>
              <w:t>EDIFICIO DOTATO DI LUCE DI EMERGENZA (*)</w:t>
            </w:r>
          </w:p>
        </w:tc>
        <w:tc>
          <w:tcPr>
            <w:tcW w:w="851" w:type="dxa"/>
            <w:tcBorders>
              <w:top w:val="single" w:sz="4" w:space="0" w:color="000000"/>
              <w:left w:val="single" w:sz="4" w:space="0" w:color="000000"/>
              <w:bottom w:val="single" w:sz="4" w:space="0" w:color="000000"/>
            </w:tcBorders>
            <w:vAlign w:val="center"/>
          </w:tcPr>
          <w:p w:rsidR="00A94EF8" w:rsidRDefault="00A94EF8">
            <w:pPr>
              <w:snapToGrid w:val="0"/>
              <w:jc w:val="center"/>
            </w:pPr>
            <w:r>
              <w:fldChar w:fldCharType="begin">
                <w:ffData>
                  <w:name w:val="Controllo496"/>
                  <w:enabled/>
                  <w:calcOnExit w:val="0"/>
                  <w:statusText w:type="text" w:val="funzioni alberghiere e comunque per il soggiorno temporaneo"/>
                  <w:checkBox>
                    <w:sizeAuto/>
                    <w:default w:val="0"/>
                    <w:checked/>
                  </w:checkBox>
                </w:ffData>
              </w:fldChar>
            </w:r>
            <w:r>
              <w:instrText xml:space="preserve"> FORMCHECKBOX </w:instrText>
            </w:r>
            <w:r>
              <w:fldChar w:fldCharType="end"/>
            </w:r>
          </w:p>
        </w:tc>
        <w:tc>
          <w:tcPr>
            <w:tcW w:w="718" w:type="dxa"/>
            <w:tcBorders>
              <w:top w:val="single" w:sz="4" w:space="0" w:color="000000"/>
              <w:left w:val="single" w:sz="4" w:space="0" w:color="000000"/>
              <w:bottom w:val="single" w:sz="4" w:space="0" w:color="000000"/>
              <w:right w:val="single" w:sz="4" w:space="0" w:color="000000"/>
            </w:tcBorders>
            <w:vAlign w:val="center"/>
          </w:tcPr>
          <w:p w:rsidR="00A94EF8" w:rsidRDefault="00A94EF8">
            <w:pPr>
              <w:snapToGrid w:val="0"/>
              <w:jc w:val="center"/>
              <w:rPr>
                <w:rFonts w:ascii="Tahoma" w:hAnsi="Tahoma"/>
              </w:rPr>
            </w:pPr>
            <w:r>
              <w:fldChar w:fldCharType="begin">
                <w:ffData>
                  <w:name w:val="Controllo496"/>
                  <w:enabled/>
                  <w:calcOnExit w:val="0"/>
                  <w:statusText w:type="text" w:val="funzioni alberghiere e comunque per il soggiorno temporaneo"/>
                  <w:checkBox>
                    <w:sizeAuto/>
                    <w:default w:val="0"/>
                    <w:checked w:val="0"/>
                  </w:checkBox>
                </w:ffData>
              </w:fldChar>
            </w:r>
            <w:r>
              <w:instrText xml:space="preserve"> FORMCHECKBOX </w:instrText>
            </w:r>
            <w:r>
              <w:fldChar w:fldCharType="end"/>
            </w:r>
          </w:p>
        </w:tc>
      </w:tr>
      <w:tr w:rsidR="00A94EF8">
        <w:tblPrEx>
          <w:tblCellMar>
            <w:top w:w="0" w:type="dxa"/>
            <w:left w:w="0" w:type="dxa"/>
            <w:bottom w:w="0" w:type="dxa"/>
            <w:right w:w="0" w:type="dxa"/>
          </w:tblCellMar>
        </w:tblPrEx>
        <w:trPr>
          <w:trHeight w:val="460"/>
        </w:trPr>
        <w:tc>
          <w:tcPr>
            <w:tcW w:w="709" w:type="dxa"/>
            <w:tcBorders>
              <w:top w:val="single" w:sz="4" w:space="0" w:color="000000"/>
              <w:left w:val="single" w:sz="4" w:space="0" w:color="000000"/>
              <w:bottom w:val="single" w:sz="4" w:space="0" w:color="000000"/>
            </w:tcBorders>
            <w:vAlign w:val="center"/>
          </w:tcPr>
          <w:p w:rsidR="00A94EF8" w:rsidRDefault="00A94EF8">
            <w:pPr>
              <w:snapToGrid w:val="0"/>
              <w:jc w:val="center"/>
              <w:rPr>
                <w:rFonts w:ascii="Tahoma" w:hAnsi="Tahoma"/>
              </w:rPr>
            </w:pPr>
            <w:r>
              <w:rPr>
                <w:rFonts w:ascii="Tahoma" w:hAnsi="Tahoma"/>
              </w:rPr>
              <w:t>5</w:t>
            </w:r>
          </w:p>
        </w:tc>
        <w:tc>
          <w:tcPr>
            <w:tcW w:w="7229" w:type="dxa"/>
            <w:tcBorders>
              <w:top w:val="single" w:sz="4" w:space="0" w:color="000000"/>
              <w:left w:val="single" w:sz="4" w:space="0" w:color="000000"/>
              <w:bottom w:val="single" w:sz="4" w:space="0" w:color="000000"/>
            </w:tcBorders>
            <w:vAlign w:val="center"/>
          </w:tcPr>
          <w:p w:rsidR="00A94EF8" w:rsidRDefault="00A94EF8">
            <w:pPr>
              <w:snapToGrid w:val="0"/>
              <w:rPr>
                <w:rFonts w:ascii="Tahoma" w:hAnsi="Tahoma"/>
              </w:rPr>
            </w:pPr>
            <w:r>
              <w:rPr>
                <w:rFonts w:ascii="Tahoma" w:hAnsi="Tahoma"/>
              </w:rPr>
              <w:t>PRESENZA DI PUBBLICO NELLA SEDE</w:t>
            </w:r>
          </w:p>
        </w:tc>
        <w:tc>
          <w:tcPr>
            <w:tcW w:w="851" w:type="dxa"/>
            <w:tcBorders>
              <w:top w:val="single" w:sz="4" w:space="0" w:color="000000"/>
              <w:left w:val="single" w:sz="4" w:space="0" w:color="000000"/>
              <w:bottom w:val="single" w:sz="4" w:space="0" w:color="000000"/>
            </w:tcBorders>
            <w:vAlign w:val="center"/>
          </w:tcPr>
          <w:p w:rsidR="00A94EF8" w:rsidRDefault="00A94EF8">
            <w:pPr>
              <w:snapToGrid w:val="0"/>
              <w:jc w:val="center"/>
            </w:pPr>
            <w:r>
              <w:fldChar w:fldCharType="begin">
                <w:ffData>
                  <w:name w:val="Controllo496"/>
                  <w:enabled/>
                  <w:calcOnExit w:val="0"/>
                  <w:statusText w:type="text" w:val="funzioni alberghiere e comunque per il soggiorno temporaneo"/>
                  <w:checkBox>
                    <w:sizeAuto/>
                    <w:default w:val="0"/>
                    <w:checked/>
                  </w:checkBox>
                </w:ffData>
              </w:fldChar>
            </w:r>
            <w:r>
              <w:instrText xml:space="preserve"> FORMCHECKBOX </w:instrText>
            </w:r>
            <w:r>
              <w:fldChar w:fldCharType="end"/>
            </w:r>
          </w:p>
        </w:tc>
        <w:tc>
          <w:tcPr>
            <w:tcW w:w="718" w:type="dxa"/>
            <w:tcBorders>
              <w:top w:val="single" w:sz="4" w:space="0" w:color="000000"/>
              <w:left w:val="single" w:sz="4" w:space="0" w:color="000000"/>
              <w:bottom w:val="single" w:sz="4" w:space="0" w:color="000000"/>
              <w:right w:val="single" w:sz="4" w:space="0" w:color="000000"/>
            </w:tcBorders>
            <w:vAlign w:val="center"/>
          </w:tcPr>
          <w:p w:rsidR="00A94EF8" w:rsidRDefault="00A94EF8">
            <w:pPr>
              <w:snapToGrid w:val="0"/>
              <w:jc w:val="center"/>
              <w:rPr>
                <w:rFonts w:ascii="Tahoma" w:hAnsi="Tahoma"/>
              </w:rPr>
            </w:pPr>
            <w:r>
              <w:fldChar w:fldCharType="begin">
                <w:ffData>
                  <w:name w:val="Controllo496"/>
                  <w:enabled/>
                  <w:calcOnExit w:val="0"/>
                  <w:statusText w:type="text" w:val="funzioni alberghiere e comunque per il soggiorno temporaneo"/>
                  <w:checkBox>
                    <w:sizeAuto/>
                    <w:default w:val="0"/>
                    <w:checked w:val="0"/>
                  </w:checkBox>
                </w:ffData>
              </w:fldChar>
            </w:r>
            <w:r>
              <w:instrText xml:space="preserve"> FORMCHECKBOX </w:instrText>
            </w:r>
            <w:r>
              <w:fldChar w:fldCharType="end"/>
            </w:r>
          </w:p>
        </w:tc>
      </w:tr>
      <w:tr w:rsidR="00A94EF8">
        <w:tblPrEx>
          <w:tblCellMar>
            <w:top w:w="0" w:type="dxa"/>
            <w:left w:w="0" w:type="dxa"/>
            <w:bottom w:w="0" w:type="dxa"/>
            <w:right w:w="0" w:type="dxa"/>
          </w:tblCellMar>
        </w:tblPrEx>
        <w:trPr>
          <w:trHeight w:val="460"/>
        </w:trPr>
        <w:tc>
          <w:tcPr>
            <w:tcW w:w="709" w:type="dxa"/>
            <w:tcBorders>
              <w:top w:val="single" w:sz="4" w:space="0" w:color="000000"/>
              <w:left w:val="single" w:sz="4" w:space="0" w:color="000000"/>
              <w:bottom w:val="single" w:sz="4" w:space="0" w:color="000000"/>
            </w:tcBorders>
            <w:vAlign w:val="center"/>
          </w:tcPr>
          <w:p w:rsidR="00A94EF8" w:rsidRDefault="00A94EF8">
            <w:pPr>
              <w:snapToGrid w:val="0"/>
              <w:jc w:val="center"/>
              <w:rPr>
                <w:rFonts w:ascii="Tahoma" w:hAnsi="Tahoma"/>
              </w:rPr>
            </w:pPr>
            <w:r>
              <w:rPr>
                <w:rFonts w:ascii="Tahoma" w:hAnsi="Tahoma"/>
              </w:rPr>
              <w:t>6</w:t>
            </w:r>
          </w:p>
        </w:tc>
        <w:tc>
          <w:tcPr>
            <w:tcW w:w="7229" w:type="dxa"/>
            <w:tcBorders>
              <w:top w:val="single" w:sz="4" w:space="0" w:color="000000"/>
              <w:left w:val="single" w:sz="4" w:space="0" w:color="000000"/>
              <w:bottom w:val="single" w:sz="4" w:space="0" w:color="000000"/>
            </w:tcBorders>
            <w:vAlign w:val="center"/>
          </w:tcPr>
          <w:p w:rsidR="00A94EF8" w:rsidRDefault="00A94EF8">
            <w:pPr>
              <w:snapToGrid w:val="0"/>
              <w:rPr>
                <w:rFonts w:ascii="Tahoma" w:hAnsi="Tahoma"/>
              </w:rPr>
            </w:pPr>
            <w:r>
              <w:rPr>
                <w:rFonts w:ascii="Tahoma" w:hAnsi="Tahoma"/>
              </w:rPr>
              <w:t>EDIFICIO CON PRESENZA DI BAMBINI</w:t>
            </w:r>
          </w:p>
        </w:tc>
        <w:tc>
          <w:tcPr>
            <w:tcW w:w="851" w:type="dxa"/>
            <w:tcBorders>
              <w:top w:val="single" w:sz="4" w:space="0" w:color="000000"/>
              <w:left w:val="single" w:sz="4" w:space="0" w:color="000000"/>
              <w:bottom w:val="single" w:sz="4" w:space="0" w:color="000000"/>
            </w:tcBorders>
            <w:vAlign w:val="center"/>
          </w:tcPr>
          <w:p w:rsidR="00A94EF8" w:rsidRDefault="00A94EF8">
            <w:pPr>
              <w:snapToGrid w:val="0"/>
              <w:jc w:val="center"/>
            </w:pPr>
            <w:r>
              <w:fldChar w:fldCharType="begin">
                <w:ffData>
                  <w:name w:val="Controllo496"/>
                  <w:enabled/>
                  <w:calcOnExit w:val="0"/>
                  <w:statusText w:type="text" w:val="funzioni alberghiere e comunque per il soggiorno temporaneo"/>
                  <w:checkBox>
                    <w:sizeAuto/>
                    <w:default w:val="0"/>
                    <w:checked/>
                  </w:checkBox>
                </w:ffData>
              </w:fldChar>
            </w:r>
            <w:r>
              <w:instrText xml:space="preserve"> FORMCHECKBOX </w:instrText>
            </w:r>
            <w:r>
              <w:fldChar w:fldCharType="end"/>
            </w:r>
          </w:p>
        </w:tc>
        <w:tc>
          <w:tcPr>
            <w:tcW w:w="718" w:type="dxa"/>
            <w:tcBorders>
              <w:top w:val="single" w:sz="4" w:space="0" w:color="000000"/>
              <w:left w:val="single" w:sz="4" w:space="0" w:color="000000"/>
              <w:bottom w:val="single" w:sz="4" w:space="0" w:color="000000"/>
              <w:right w:val="single" w:sz="4" w:space="0" w:color="000000"/>
            </w:tcBorders>
            <w:vAlign w:val="center"/>
          </w:tcPr>
          <w:p w:rsidR="00A94EF8" w:rsidRDefault="00A94EF8">
            <w:pPr>
              <w:snapToGrid w:val="0"/>
              <w:jc w:val="center"/>
              <w:rPr>
                <w:rFonts w:ascii="Tahoma" w:hAnsi="Tahoma"/>
              </w:rPr>
            </w:pPr>
            <w:r>
              <w:fldChar w:fldCharType="begin">
                <w:ffData>
                  <w:name w:val="Controllo496"/>
                  <w:enabled/>
                  <w:calcOnExit w:val="0"/>
                  <w:statusText w:type="text" w:val="funzioni alberghiere e comunque per il soggiorno temporaneo"/>
                  <w:checkBox>
                    <w:sizeAuto/>
                    <w:default w:val="0"/>
                    <w:checked w:val="0"/>
                  </w:checkBox>
                </w:ffData>
              </w:fldChar>
            </w:r>
            <w:r>
              <w:instrText xml:space="preserve"> FORMCHECKBOX </w:instrText>
            </w:r>
            <w:r>
              <w:fldChar w:fldCharType="end"/>
            </w:r>
          </w:p>
        </w:tc>
      </w:tr>
      <w:tr w:rsidR="00A94EF8">
        <w:tblPrEx>
          <w:tblCellMar>
            <w:top w:w="0" w:type="dxa"/>
            <w:left w:w="0" w:type="dxa"/>
            <w:bottom w:w="0" w:type="dxa"/>
            <w:right w:w="0" w:type="dxa"/>
          </w:tblCellMar>
        </w:tblPrEx>
        <w:trPr>
          <w:trHeight w:val="460"/>
        </w:trPr>
        <w:tc>
          <w:tcPr>
            <w:tcW w:w="709" w:type="dxa"/>
            <w:tcBorders>
              <w:top w:val="single" w:sz="4" w:space="0" w:color="000000"/>
              <w:left w:val="single" w:sz="4" w:space="0" w:color="000000"/>
              <w:bottom w:val="single" w:sz="4" w:space="0" w:color="000000"/>
            </w:tcBorders>
            <w:vAlign w:val="center"/>
          </w:tcPr>
          <w:p w:rsidR="00A94EF8" w:rsidRDefault="00A94EF8">
            <w:pPr>
              <w:snapToGrid w:val="0"/>
              <w:jc w:val="center"/>
              <w:rPr>
                <w:rFonts w:ascii="Tahoma" w:hAnsi="Tahoma"/>
              </w:rPr>
            </w:pPr>
            <w:r>
              <w:rPr>
                <w:rFonts w:ascii="Tahoma" w:hAnsi="Tahoma"/>
              </w:rPr>
              <w:t>7</w:t>
            </w:r>
          </w:p>
        </w:tc>
        <w:tc>
          <w:tcPr>
            <w:tcW w:w="7229" w:type="dxa"/>
            <w:tcBorders>
              <w:top w:val="single" w:sz="4" w:space="0" w:color="000000"/>
              <w:left w:val="single" w:sz="4" w:space="0" w:color="000000"/>
              <w:bottom w:val="single" w:sz="4" w:space="0" w:color="000000"/>
            </w:tcBorders>
            <w:vAlign w:val="center"/>
          </w:tcPr>
          <w:p w:rsidR="00A94EF8" w:rsidRDefault="00A94EF8">
            <w:pPr>
              <w:pStyle w:val="Header"/>
              <w:tabs>
                <w:tab w:val="clear" w:pos="4819"/>
                <w:tab w:val="clear" w:pos="9638"/>
              </w:tabs>
              <w:snapToGrid w:val="0"/>
              <w:rPr>
                <w:rFonts w:ascii="Tahoma" w:hAnsi="Tahoma"/>
              </w:rPr>
            </w:pPr>
            <w:r>
              <w:rPr>
                <w:rFonts w:ascii="Tahoma" w:hAnsi="Tahoma"/>
              </w:rPr>
              <w:t>PRESENTE RISCHIO SCIVOLAMENTO</w:t>
            </w:r>
          </w:p>
        </w:tc>
        <w:tc>
          <w:tcPr>
            <w:tcW w:w="851" w:type="dxa"/>
            <w:tcBorders>
              <w:top w:val="single" w:sz="4" w:space="0" w:color="000000"/>
              <w:left w:val="single" w:sz="4" w:space="0" w:color="000000"/>
              <w:bottom w:val="single" w:sz="4" w:space="0" w:color="000000"/>
            </w:tcBorders>
            <w:vAlign w:val="center"/>
          </w:tcPr>
          <w:p w:rsidR="00A94EF8" w:rsidRDefault="00A94EF8">
            <w:pPr>
              <w:snapToGrid w:val="0"/>
              <w:jc w:val="center"/>
            </w:pPr>
            <w:r>
              <w:fldChar w:fldCharType="begin">
                <w:ffData>
                  <w:name w:val="Controllo496"/>
                  <w:enabled/>
                  <w:calcOnExit w:val="0"/>
                  <w:statusText w:type="text" w:val="funzioni alberghiere e comunque per il soggiorno temporaneo"/>
                  <w:checkBox>
                    <w:sizeAuto/>
                    <w:default w:val="0"/>
                    <w:checked/>
                  </w:checkBox>
                </w:ffData>
              </w:fldChar>
            </w:r>
            <w:r>
              <w:instrText xml:space="preserve"> FORMCHECKBOX </w:instrText>
            </w:r>
            <w:r>
              <w:fldChar w:fldCharType="end"/>
            </w:r>
          </w:p>
        </w:tc>
        <w:tc>
          <w:tcPr>
            <w:tcW w:w="718" w:type="dxa"/>
            <w:tcBorders>
              <w:top w:val="single" w:sz="4" w:space="0" w:color="000000"/>
              <w:left w:val="single" w:sz="4" w:space="0" w:color="000000"/>
              <w:bottom w:val="single" w:sz="4" w:space="0" w:color="000000"/>
              <w:right w:val="single" w:sz="4" w:space="0" w:color="000000"/>
            </w:tcBorders>
            <w:vAlign w:val="center"/>
          </w:tcPr>
          <w:p w:rsidR="00A94EF8" w:rsidRDefault="00A94EF8">
            <w:pPr>
              <w:snapToGrid w:val="0"/>
              <w:jc w:val="center"/>
              <w:rPr>
                <w:rFonts w:ascii="Tahoma" w:hAnsi="Tahoma"/>
              </w:rPr>
            </w:pPr>
            <w:r>
              <w:fldChar w:fldCharType="begin">
                <w:ffData>
                  <w:name w:val="Controllo496"/>
                  <w:enabled/>
                  <w:calcOnExit w:val="0"/>
                  <w:statusText w:type="text" w:val="funzioni alberghiere e comunque per il soggiorno temporaneo"/>
                  <w:checkBox>
                    <w:sizeAuto/>
                    <w:default w:val="0"/>
                    <w:checked w:val="0"/>
                  </w:checkBox>
                </w:ffData>
              </w:fldChar>
            </w:r>
            <w:r>
              <w:instrText xml:space="preserve"> FORMCHECKBOX </w:instrText>
            </w:r>
            <w:r>
              <w:fldChar w:fldCharType="end"/>
            </w:r>
          </w:p>
        </w:tc>
      </w:tr>
      <w:tr w:rsidR="00A94EF8">
        <w:tblPrEx>
          <w:tblCellMar>
            <w:top w:w="0" w:type="dxa"/>
            <w:left w:w="0" w:type="dxa"/>
            <w:bottom w:w="0" w:type="dxa"/>
            <w:right w:w="0" w:type="dxa"/>
          </w:tblCellMar>
        </w:tblPrEx>
        <w:trPr>
          <w:trHeight w:val="460"/>
        </w:trPr>
        <w:tc>
          <w:tcPr>
            <w:tcW w:w="709" w:type="dxa"/>
            <w:tcBorders>
              <w:top w:val="single" w:sz="4" w:space="0" w:color="000000"/>
              <w:left w:val="single" w:sz="4" w:space="0" w:color="000000"/>
              <w:bottom w:val="single" w:sz="4" w:space="0" w:color="000000"/>
            </w:tcBorders>
            <w:vAlign w:val="center"/>
          </w:tcPr>
          <w:p w:rsidR="00A94EF8" w:rsidRDefault="00A94EF8">
            <w:pPr>
              <w:snapToGrid w:val="0"/>
              <w:jc w:val="center"/>
              <w:rPr>
                <w:rFonts w:ascii="Tahoma" w:hAnsi="Tahoma"/>
              </w:rPr>
            </w:pPr>
            <w:r>
              <w:rPr>
                <w:rFonts w:ascii="Tahoma" w:hAnsi="Tahoma"/>
              </w:rPr>
              <w:t>8</w:t>
            </w:r>
          </w:p>
        </w:tc>
        <w:tc>
          <w:tcPr>
            <w:tcW w:w="7229" w:type="dxa"/>
            <w:tcBorders>
              <w:top w:val="single" w:sz="4" w:space="0" w:color="000000"/>
              <w:left w:val="single" w:sz="4" w:space="0" w:color="000000"/>
              <w:bottom w:val="single" w:sz="4" w:space="0" w:color="000000"/>
            </w:tcBorders>
            <w:vAlign w:val="center"/>
          </w:tcPr>
          <w:p w:rsidR="00A94EF8" w:rsidRDefault="00A94EF8">
            <w:pPr>
              <w:pStyle w:val="Header"/>
              <w:tabs>
                <w:tab w:val="clear" w:pos="4819"/>
                <w:tab w:val="clear" w:pos="9638"/>
              </w:tabs>
              <w:snapToGrid w:val="0"/>
              <w:rPr>
                <w:rFonts w:ascii="Tahoma" w:hAnsi="Tahoma"/>
              </w:rPr>
            </w:pPr>
          </w:p>
        </w:tc>
        <w:tc>
          <w:tcPr>
            <w:tcW w:w="851" w:type="dxa"/>
            <w:tcBorders>
              <w:top w:val="single" w:sz="4" w:space="0" w:color="000000"/>
              <w:left w:val="single" w:sz="4" w:space="0" w:color="000000"/>
              <w:bottom w:val="single" w:sz="4" w:space="0" w:color="000000"/>
            </w:tcBorders>
            <w:vAlign w:val="center"/>
          </w:tcPr>
          <w:p w:rsidR="00A94EF8" w:rsidRDefault="00A94EF8">
            <w:pPr>
              <w:snapToGrid w:val="0"/>
              <w:jc w:val="center"/>
            </w:pPr>
            <w:r>
              <w:fldChar w:fldCharType="begin">
                <w:ffData>
                  <w:name w:val="Controllo496"/>
                  <w:enabled/>
                  <w:calcOnExit w:val="0"/>
                  <w:statusText w:type="text" w:val="funzioni alberghiere e comunque per il soggiorno temporaneo"/>
                  <w:checkBox>
                    <w:sizeAuto/>
                    <w:default w:val="0"/>
                    <w:checked w:val="0"/>
                  </w:checkBox>
                </w:ffData>
              </w:fldChar>
            </w:r>
            <w:r>
              <w:instrText xml:space="preserve"> FORMCHECKBOX </w:instrText>
            </w:r>
            <w:r>
              <w:fldChar w:fldCharType="end"/>
            </w:r>
          </w:p>
        </w:tc>
        <w:tc>
          <w:tcPr>
            <w:tcW w:w="718" w:type="dxa"/>
            <w:tcBorders>
              <w:top w:val="single" w:sz="4" w:space="0" w:color="000000"/>
              <w:left w:val="single" w:sz="4" w:space="0" w:color="000000"/>
              <w:bottom w:val="single" w:sz="4" w:space="0" w:color="000000"/>
              <w:right w:val="single" w:sz="4" w:space="0" w:color="000000"/>
            </w:tcBorders>
            <w:vAlign w:val="center"/>
          </w:tcPr>
          <w:p w:rsidR="00A94EF8" w:rsidRDefault="00A94EF8">
            <w:pPr>
              <w:snapToGrid w:val="0"/>
              <w:jc w:val="center"/>
              <w:rPr>
                <w:rFonts w:ascii="Tahoma" w:hAnsi="Tahoma"/>
              </w:rPr>
            </w:pPr>
            <w:r>
              <w:fldChar w:fldCharType="begin">
                <w:ffData>
                  <w:name w:val="Controllo496"/>
                  <w:enabled/>
                  <w:calcOnExit w:val="0"/>
                  <w:statusText w:type="text" w:val="funzioni alberghiere e comunque per il soggiorno temporaneo"/>
                  <w:checkBox>
                    <w:sizeAuto/>
                    <w:default w:val="0"/>
                    <w:checked w:val="0"/>
                  </w:checkBox>
                </w:ffData>
              </w:fldChar>
            </w:r>
            <w:r>
              <w:instrText xml:space="preserve"> FORMCHECKBOX </w:instrText>
            </w:r>
            <w:r>
              <w:fldChar w:fldCharType="end"/>
            </w:r>
          </w:p>
        </w:tc>
      </w:tr>
      <w:tr w:rsidR="00A94EF8">
        <w:tblPrEx>
          <w:tblCellMar>
            <w:top w:w="0" w:type="dxa"/>
            <w:left w:w="0" w:type="dxa"/>
            <w:bottom w:w="0" w:type="dxa"/>
            <w:right w:w="0" w:type="dxa"/>
          </w:tblCellMar>
        </w:tblPrEx>
        <w:trPr>
          <w:trHeight w:val="460"/>
        </w:trPr>
        <w:tc>
          <w:tcPr>
            <w:tcW w:w="709" w:type="dxa"/>
            <w:tcBorders>
              <w:top w:val="single" w:sz="4" w:space="0" w:color="000000"/>
              <w:left w:val="single" w:sz="4" w:space="0" w:color="000000"/>
              <w:bottom w:val="single" w:sz="4" w:space="0" w:color="000000"/>
            </w:tcBorders>
            <w:vAlign w:val="center"/>
          </w:tcPr>
          <w:p w:rsidR="00A94EF8" w:rsidRDefault="00A94EF8">
            <w:pPr>
              <w:snapToGrid w:val="0"/>
              <w:jc w:val="center"/>
              <w:rPr>
                <w:rFonts w:ascii="Tahoma" w:hAnsi="Tahoma"/>
              </w:rPr>
            </w:pPr>
            <w:r>
              <w:rPr>
                <w:rFonts w:ascii="Tahoma" w:hAnsi="Tahoma"/>
              </w:rPr>
              <w:t>9</w:t>
            </w:r>
          </w:p>
        </w:tc>
        <w:tc>
          <w:tcPr>
            <w:tcW w:w="7229" w:type="dxa"/>
            <w:tcBorders>
              <w:top w:val="single" w:sz="4" w:space="0" w:color="000000"/>
              <w:left w:val="single" w:sz="4" w:space="0" w:color="000000"/>
              <w:bottom w:val="single" w:sz="4" w:space="0" w:color="000000"/>
            </w:tcBorders>
            <w:vAlign w:val="center"/>
          </w:tcPr>
          <w:p w:rsidR="00A94EF8" w:rsidRDefault="00A94EF8">
            <w:pPr>
              <w:pStyle w:val="Header"/>
              <w:tabs>
                <w:tab w:val="clear" w:pos="4819"/>
                <w:tab w:val="clear" w:pos="9638"/>
              </w:tabs>
              <w:snapToGrid w:val="0"/>
              <w:rPr>
                <w:rFonts w:ascii="Tahoma" w:hAnsi="Tahoma"/>
              </w:rPr>
            </w:pPr>
          </w:p>
        </w:tc>
        <w:tc>
          <w:tcPr>
            <w:tcW w:w="851" w:type="dxa"/>
            <w:tcBorders>
              <w:top w:val="single" w:sz="4" w:space="0" w:color="000000"/>
              <w:left w:val="single" w:sz="4" w:space="0" w:color="000000"/>
              <w:bottom w:val="single" w:sz="4" w:space="0" w:color="000000"/>
            </w:tcBorders>
            <w:vAlign w:val="center"/>
          </w:tcPr>
          <w:p w:rsidR="00A94EF8" w:rsidRDefault="00A94EF8">
            <w:pPr>
              <w:snapToGrid w:val="0"/>
              <w:jc w:val="center"/>
            </w:pPr>
            <w:r>
              <w:fldChar w:fldCharType="begin">
                <w:ffData>
                  <w:name w:val="Controllo496"/>
                  <w:enabled/>
                  <w:calcOnExit w:val="0"/>
                  <w:statusText w:type="text" w:val="funzioni alberghiere e comunque per il soggiorno temporaneo"/>
                  <w:checkBox>
                    <w:sizeAuto/>
                    <w:default w:val="0"/>
                    <w:checked w:val="0"/>
                  </w:checkBox>
                </w:ffData>
              </w:fldChar>
            </w:r>
            <w:r>
              <w:instrText xml:space="preserve"> FORMCHECKBOX </w:instrText>
            </w:r>
            <w:r>
              <w:fldChar w:fldCharType="end"/>
            </w:r>
          </w:p>
        </w:tc>
        <w:tc>
          <w:tcPr>
            <w:tcW w:w="718" w:type="dxa"/>
            <w:tcBorders>
              <w:top w:val="single" w:sz="4" w:space="0" w:color="000000"/>
              <w:left w:val="single" w:sz="4" w:space="0" w:color="000000"/>
              <w:bottom w:val="single" w:sz="4" w:space="0" w:color="000000"/>
              <w:right w:val="single" w:sz="4" w:space="0" w:color="000000"/>
            </w:tcBorders>
            <w:vAlign w:val="center"/>
          </w:tcPr>
          <w:p w:rsidR="00A94EF8" w:rsidRDefault="00A94EF8">
            <w:pPr>
              <w:snapToGrid w:val="0"/>
              <w:jc w:val="center"/>
              <w:rPr>
                <w:rFonts w:ascii="Tahoma" w:hAnsi="Tahoma"/>
              </w:rPr>
            </w:pPr>
            <w:r>
              <w:fldChar w:fldCharType="begin">
                <w:ffData>
                  <w:name w:val="Controllo496"/>
                  <w:enabled/>
                  <w:calcOnExit w:val="0"/>
                  <w:statusText w:type="text" w:val="funzioni alberghiere e comunque per il soggiorno temporaneo"/>
                  <w:checkBox>
                    <w:sizeAuto/>
                    <w:default w:val="0"/>
                    <w:checked w:val="0"/>
                  </w:checkBox>
                </w:ffData>
              </w:fldChar>
            </w:r>
            <w:r>
              <w:instrText xml:space="preserve"> FORMCHECKBOX </w:instrText>
            </w:r>
            <w:r>
              <w:fldChar w:fldCharType="end"/>
            </w:r>
          </w:p>
        </w:tc>
      </w:tr>
      <w:tr w:rsidR="00A94EF8">
        <w:tblPrEx>
          <w:tblCellMar>
            <w:top w:w="0" w:type="dxa"/>
            <w:left w:w="0" w:type="dxa"/>
            <w:bottom w:w="0" w:type="dxa"/>
            <w:right w:w="0" w:type="dxa"/>
          </w:tblCellMar>
        </w:tblPrEx>
        <w:trPr>
          <w:trHeight w:val="460"/>
        </w:trPr>
        <w:tc>
          <w:tcPr>
            <w:tcW w:w="709" w:type="dxa"/>
            <w:tcBorders>
              <w:top w:val="single" w:sz="4" w:space="0" w:color="000000"/>
              <w:left w:val="single" w:sz="4" w:space="0" w:color="000000"/>
              <w:bottom w:val="single" w:sz="4" w:space="0" w:color="000000"/>
            </w:tcBorders>
            <w:vAlign w:val="center"/>
          </w:tcPr>
          <w:p w:rsidR="00A94EF8" w:rsidRDefault="00A94EF8">
            <w:pPr>
              <w:snapToGrid w:val="0"/>
              <w:jc w:val="center"/>
              <w:rPr>
                <w:rFonts w:ascii="Tahoma" w:hAnsi="Tahoma"/>
              </w:rPr>
            </w:pPr>
            <w:r>
              <w:rPr>
                <w:rFonts w:ascii="Tahoma" w:hAnsi="Tahoma"/>
              </w:rPr>
              <w:t>10</w:t>
            </w:r>
          </w:p>
        </w:tc>
        <w:tc>
          <w:tcPr>
            <w:tcW w:w="7229" w:type="dxa"/>
            <w:tcBorders>
              <w:top w:val="single" w:sz="4" w:space="0" w:color="000000"/>
              <w:left w:val="single" w:sz="4" w:space="0" w:color="000000"/>
              <w:bottom w:val="single" w:sz="4" w:space="0" w:color="000000"/>
            </w:tcBorders>
            <w:vAlign w:val="center"/>
          </w:tcPr>
          <w:p w:rsidR="00A94EF8" w:rsidRDefault="00A94EF8">
            <w:pPr>
              <w:pStyle w:val="Header"/>
              <w:tabs>
                <w:tab w:val="clear" w:pos="4819"/>
                <w:tab w:val="clear" w:pos="9638"/>
              </w:tabs>
              <w:snapToGrid w:val="0"/>
              <w:rPr>
                <w:rFonts w:ascii="Tahoma" w:hAnsi="Tahoma"/>
              </w:rPr>
            </w:pPr>
          </w:p>
        </w:tc>
        <w:tc>
          <w:tcPr>
            <w:tcW w:w="851" w:type="dxa"/>
            <w:tcBorders>
              <w:top w:val="single" w:sz="4" w:space="0" w:color="000000"/>
              <w:left w:val="single" w:sz="4" w:space="0" w:color="000000"/>
              <w:bottom w:val="single" w:sz="4" w:space="0" w:color="000000"/>
            </w:tcBorders>
            <w:vAlign w:val="center"/>
          </w:tcPr>
          <w:p w:rsidR="00A94EF8" w:rsidRDefault="00A94EF8">
            <w:pPr>
              <w:snapToGrid w:val="0"/>
              <w:jc w:val="center"/>
            </w:pPr>
            <w:r>
              <w:fldChar w:fldCharType="begin">
                <w:ffData>
                  <w:name w:val="Controllo496"/>
                  <w:enabled/>
                  <w:calcOnExit w:val="0"/>
                  <w:statusText w:type="text" w:val="funzioni alberghiere e comunque per il soggiorno temporaneo"/>
                  <w:checkBox>
                    <w:sizeAuto/>
                    <w:default w:val="0"/>
                    <w:checked w:val="0"/>
                  </w:checkBox>
                </w:ffData>
              </w:fldChar>
            </w:r>
            <w:r>
              <w:instrText xml:space="preserve"> FORMCHECKBOX </w:instrText>
            </w:r>
            <w:r>
              <w:fldChar w:fldCharType="end"/>
            </w:r>
          </w:p>
        </w:tc>
        <w:tc>
          <w:tcPr>
            <w:tcW w:w="718" w:type="dxa"/>
            <w:tcBorders>
              <w:top w:val="single" w:sz="4" w:space="0" w:color="000000"/>
              <w:left w:val="single" w:sz="4" w:space="0" w:color="000000"/>
              <w:bottom w:val="single" w:sz="4" w:space="0" w:color="000000"/>
              <w:right w:val="single" w:sz="4" w:space="0" w:color="000000"/>
            </w:tcBorders>
            <w:vAlign w:val="center"/>
          </w:tcPr>
          <w:p w:rsidR="00A94EF8" w:rsidRDefault="00A94EF8">
            <w:pPr>
              <w:snapToGrid w:val="0"/>
              <w:jc w:val="center"/>
              <w:rPr>
                <w:rFonts w:ascii="Tahoma" w:hAnsi="Tahoma"/>
              </w:rPr>
            </w:pPr>
            <w:r>
              <w:fldChar w:fldCharType="begin">
                <w:ffData>
                  <w:name w:val="Controllo496"/>
                  <w:enabled/>
                  <w:calcOnExit w:val="0"/>
                  <w:statusText w:type="text" w:val="funzioni alberghiere e comunque per il soggiorno temporaneo"/>
                  <w:checkBox>
                    <w:sizeAuto/>
                    <w:default w:val="0"/>
                    <w:checked w:val="0"/>
                  </w:checkBox>
                </w:ffData>
              </w:fldChar>
            </w:r>
            <w:r>
              <w:instrText xml:space="preserve"> FORMCHECKBOX </w:instrText>
            </w:r>
            <w:r>
              <w:fldChar w:fldCharType="end"/>
            </w:r>
          </w:p>
        </w:tc>
      </w:tr>
      <w:tr w:rsidR="00A94EF8">
        <w:tblPrEx>
          <w:tblCellMar>
            <w:top w:w="0" w:type="dxa"/>
            <w:left w:w="0" w:type="dxa"/>
            <w:bottom w:w="0" w:type="dxa"/>
            <w:right w:w="0" w:type="dxa"/>
          </w:tblCellMar>
        </w:tblPrEx>
        <w:trPr>
          <w:trHeight w:val="460"/>
        </w:trPr>
        <w:tc>
          <w:tcPr>
            <w:tcW w:w="709" w:type="dxa"/>
            <w:tcBorders>
              <w:top w:val="single" w:sz="4" w:space="0" w:color="000000"/>
              <w:left w:val="single" w:sz="4" w:space="0" w:color="000000"/>
              <w:bottom w:val="single" w:sz="4" w:space="0" w:color="000000"/>
            </w:tcBorders>
            <w:vAlign w:val="center"/>
          </w:tcPr>
          <w:p w:rsidR="00A94EF8" w:rsidRDefault="00A94EF8">
            <w:pPr>
              <w:snapToGrid w:val="0"/>
              <w:jc w:val="center"/>
              <w:rPr>
                <w:rFonts w:ascii="Tahoma" w:hAnsi="Tahoma"/>
              </w:rPr>
            </w:pPr>
            <w:r>
              <w:rPr>
                <w:rFonts w:ascii="Tahoma" w:hAnsi="Tahoma"/>
              </w:rPr>
              <w:t>11</w:t>
            </w:r>
          </w:p>
        </w:tc>
        <w:tc>
          <w:tcPr>
            <w:tcW w:w="7229" w:type="dxa"/>
            <w:tcBorders>
              <w:top w:val="single" w:sz="4" w:space="0" w:color="000000"/>
              <w:left w:val="single" w:sz="4" w:space="0" w:color="000000"/>
              <w:bottom w:val="single" w:sz="4" w:space="0" w:color="000000"/>
            </w:tcBorders>
            <w:vAlign w:val="center"/>
          </w:tcPr>
          <w:p w:rsidR="00A94EF8" w:rsidRDefault="00A94EF8">
            <w:pPr>
              <w:pStyle w:val="Header"/>
              <w:tabs>
                <w:tab w:val="clear" w:pos="4819"/>
                <w:tab w:val="clear" w:pos="9638"/>
              </w:tabs>
              <w:snapToGrid w:val="0"/>
              <w:rPr>
                <w:rFonts w:ascii="Tahoma" w:hAnsi="Tahoma"/>
              </w:rPr>
            </w:pPr>
          </w:p>
        </w:tc>
        <w:tc>
          <w:tcPr>
            <w:tcW w:w="851" w:type="dxa"/>
            <w:tcBorders>
              <w:top w:val="single" w:sz="4" w:space="0" w:color="000000"/>
              <w:left w:val="single" w:sz="4" w:space="0" w:color="000000"/>
              <w:bottom w:val="single" w:sz="4" w:space="0" w:color="000000"/>
            </w:tcBorders>
            <w:vAlign w:val="center"/>
          </w:tcPr>
          <w:p w:rsidR="00A94EF8" w:rsidRDefault="00A94EF8">
            <w:pPr>
              <w:snapToGrid w:val="0"/>
              <w:jc w:val="center"/>
            </w:pPr>
            <w:r>
              <w:fldChar w:fldCharType="begin">
                <w:ffData>
                  <w:name w:val="Controllo496"/>
                  <w:enabled/>
                  <w:calcOnExit w:val="0"/>
                  <w:statusText w:type="text" w:val="funzioni alberghiere e comunque per il soggiorno temporaneo"/>
                  <w:checkBox>
                    <w:sizeAuto/>
                    <w:default w:val="0"/>
                    <w:checked w:val="0"/>
                  </w:checkBox>
                </w:ffData>
              </w:fldChar>
            </w:r>
            <w:r>
              <w:instrText xml:space="preserve"> FORMCHECKBOX </w:instrText>
            </w:r>
            <w:r>
              <w:fldChar w:fldCharType="end"/>
            </w:r>
          </w:p>
        </w:tc>
        <w:tc>
          <w:tcPr>
            <w:tcW w:w="718" w:type="dxa"/>
            <w:tcBorders>
              <w:top w:val="single" w:sz="4" w:space="0" w:color="000000"/>
              <w:left w:val="single" w:sz="4" w:space="0" w:color="000000"/>
              <w:bottom w:val="single" w:sz="4" w:space="0" w:color="000000"/>
              <w:right w:val="single" w:sz="4" w:space="0" w:color="000000"/>
            </w:tcBorders>
            <w:vAlign w:val="center"/>
          </w:tcPr>
          <w:p w:rsidR="00A94EF8" w:rsidRDefault="00A94EF8">
            <w:pPr>
              <w:snapToGrid w:val="0"/>
              <w:jc w:val="center"/>
            </w:pPr>
            <w:r>
              <w:fldChar w:fldCharType="begin">
                <w:ffData>
                  <w:name w:val="Controllo496"/>
                  <w:enabled/>
                  <w:calcOnExit w:val="0"/>
                  <w:statusText w:type="text" w:val="funzioni alberghiere e comunque per il soggiorno temporaneo"/>
                  <w:checkBox>
                    <w:sizeAuto/>
                    <w:default w:val="0"/>
                    <w:checked w:val="0"/>
                  </w:checkBox>
                </w:ffData>
              </w:fldChar>
            </w:r>
            <w:r>
              <w:instrText xml:space="preserve"> FORMCHECKBOX </w:instrText>
            </w:r>
            <w:r>
              <w:fldChar w:fldCharType="end"/>
            </w:r>
          </w:p>
        </w:tc>
      </w:tr>
    </w:tbl>
    <w:p w:rsidR="00A94EF8" w:rsidRDefault="00A94EF8"/>
    <w:p w:rsidR="00A94EF8" w:rsidRDefault="00A94EF8">
      <w:pPr>
        <w:jc w:val="both"/>
        <w:rPr>
          <w:rFonts w:ascii="Tahoma" w:hAnsi="Tahoma"/>
          <w:u w:val="single"/>
        </w:rPr>
      </w:pPr>
      <w:r>
        <w:rPr>
          <w:rFonts w:ascii="Tahoma" w:hAnsi="Tahoma"/>
          <w:u w:val="single"/>
        </w:rPr>
        <w:t xml:space="preserve">(*) La caratterizzazione dell’ambiente in cui è svolta l’attività oggetto dell’appalto in merito a vie di fuga, sistemi di rilevazione ed allarme, illuminazione di emergenza è funzione di ciascuna specifica struttura interessata all’appalto. </w:t>
      </w:r>
    </w:p>
    <w:p w:rsidR="00A94EF8" w:rsidRDefault="00A94EF8">
      <w:pPr>
        <w:rPr>
          <w:rFonts w:ascii="Tahoma" w:hAnsi="Tahoma"/>
          <w:sz w:val="24"/>
        </w:rPr>
      </w:pPr>
    </w:p>
    <w:p w:rsidR="00A94EF8" w:rsidRDefault="00A94EF8">
      <w:pPr>
        <w:rPr>
          <w:rFonts w:ascii="Tahoma" w:hAnsi="Tahoma"/>
          <w:sz w:val="24"/>
        </w:rPr>
      </w:pPr>
    </w:p>
    <w:p w:rsidR="00A94EF8" w:rsidRDefault="00A94EF8">
      <w:pPr>
        <w:rPr>
          <w:rFonts w:ascii="Tahoma" w:hAnsi="Tahoma"/>
          <w:sz w:val="24"/>
        </w:rPr>
      </w:pPr>
    </w:p>
    <w:p w:rsidR="00A94EF8" w:rsidRDefault="00A94EF8">
      <w:pPr>
        <w:rPr>
          <w:rFonts w:ascii="Tahoma" w:hAnsi="Tahoma"/>
          <w:sz w:val="24"/>
        </w:rPr>
      </w:pPr>
      <w:r>
        <w:rPr>
          <w:rFonts w:ascii="Tahoma" w:hAnsi="Tahoma"/>
          <w:sz w:val="24"/>
        </w:rPr>
        <w:t xml:space="preserve">Data,  </w:t>
      </w:r>
      <w:r w:rsidRPr="00327E7D">
        <w:rPr>
          <w:rFonts w:ascii="Tahoma" w:hAnsi="Tahoma"/>
          <w:sz w:val="24"/>
        </w:rPr>
        <w:tab/>
      </w:r>
      <w:r>
        <w:rPr>
          <w:rFonts w:ascii="Tahoma" w:hAnsi="Tahoma"/>
          <w:sz w:val="24"/>
        </w:rPr>
        <w:tab/>
      </w:r>
      <w:r>
        <w:rPr>
          <w:rFonts w:ascii="Tahoma" w:hAnsi="Tahoma"/>
          <w:sz w:val="24"/>
        </w:rPr>
        <w:tab/>
      </w:r>
      <w:r>
        <w:rPr>
          <w:rFonts w:ascii="Tahoma" w:hAnsi="Tahoma"/>
          <w:sz w:val="24"/>
        </w:rPr>
        <w:tab/>
      </w:r>
      <w:r>
        <w:rPr>
          <w:rFonts w:ascii="Tahoma" w:hAnsi="Tahoma"/>
          <w:sz w:val="24"/>
        </w:rPr>
        <w:tab/>
        <w:t>Datore di lavoro</w:t>
      </w:r>
    </w:p>
    <w:p w:rsidR="00A94EF8" w:rsidRDefault="00A94EF8">
      <w:pPr>
        <w:rPr>
          <w:rFonts w:ascii="Tahoma" w:hAnsi="Tahoma"/>
          <w:sz w:val="24"/>
        </w:rPr>
      </w:pPr>
      <w:r>
        <w:rPr>
          <w:rFonts w:ascii="Tahoma" w:hAnsi="Tahoma"/>
          <w:sz w:val="24"/>
        </w:rPr>
        <w:tab/>
      </w:r>
      <w:r>
        <w:rPr>
          <w:rFonts w:ascii="Tahoma" w:hAnsi="Tahoma"/>
          <w:sz w:val="24"/>
        </w:rPr>
        <w:br w:type="page"/>
      </w:r>
    </w:p>
    <w:p w:rsidR="00A94EF8" w:rsidRDefault="00A94EF8">
      <w:pPr>
        <w:jc w:val="center"/>
        <w:rPr>
          <w:rFonts w:ascii="Tahoma" w:hAnsi="Tahoma"/>
          <w:b/>
          <w:sz w:val="32"/>
          <w:u w:val="single"/>
        </w:rPr>
      </w:pPr>
      <w:r>
        <w:rPr>
          <w:rFonts w:ascii="Tahoma" w:hAnsi="Tahoma"/>
          <w:b/>
          <w:sz w:val="32"/>
          <w:u w:val="single"/>
        </w:rPr>
        <w:t>PARTE C</w:t>
      </w:r>
    </w:p>
    <w:p w:rsidR="00A94EF8" w:rsidRDefault="00A94EF8">
      <w:pPr>
        <w:rPr>
          <w:rFonts w:ascii="Tahoma" w:hAnsi="Tahoma"/>
          <w:sz w:val="24"/>
        </w:rPr>
      </w:pPr>
    </w:p>
    <w:p w:rsidR="00A94EF8" w:rsidRDefault="00A94EF8">
      <w:pPr>
        <w:pStyle w:val="Heading1"/>
        <w:tabs>
          <w:tab w:val="left" w:pos="0"/>
        </w:tabs>
        <w:jc w:val="center"/>
        <w:rPr>
          <w:rFonts w:ascii="Tahoma" w:hAnsi="Tahoma"/>
          <w:sz w:val="22"/>
        </w:rPr>
      </w:pPr>
    </w:p>
    <w:p w:rsidR="00A94EF8" w:rsidRDefault="00A94EF8">
      <w:pPr>
        <w:pStyle w:val="Heading1"/>
        <w:tabs>
          <w:tab w:val="left" w:pos="0"/>
        </w:tabs>
        <w:jc w:val="center"/>
        <w:rPr>
          <w:rFonts w:ascii="Tahoma" w:hAnsi="Tahoma"/>
          <w:sz w:val="22"/>
        </w:rPr>
      </w:pPr>
      <w:r>
        <w:rPr>
          <w:rFonts w:ascii="Tahoma" w:hAnsi="Tahoma"/>
          <w:sz w:val="22"/>
        </w:rPr>
        <w:t>A CURA DEL DATORE DI LAVORO COMMITTENTE</w:t>
      </w:r>
    </w:p>
    <w:p w:rsidR="00A94EF8" w:rsidRDefault="00A94EF8">
      <w:pPr>
        <w:rPr>
          <w:rFonts w:ascii="Tahoma" w:hAnsi="Tahoma"/>
          <w:sz w:val="24"/>
        </w:rPr>
      </w:pPr>
    </w:p>
    <w:p w:rsidR="00A94EF8" w:rsidRDefault="00A94EF8">
      <w:pPr>
        <w:pStyle w:val="Heading6"/>
        <w:tabs>
          <w:tab w:val="left" w:pos="0"/>
        </w:tabs>
      </w:pPr>
    </w:p>
    <w:p w:rsidR="00A94EF8" w:rsidRDefault="00A94EF8">
      <w:pPr>
        <w:pStyle w:val="Heading6"/>
        <w:tabs>
          <w:tab w:val="left" w:pos="0"/>
        </w:tabs>
        <w:rPr>
          <w:b/>
          <w:u w:val="single"/>
        </w:rPr>
      </w:pPr>
      <w:r>
        <w:rPr>
          <w:b/>
          <w:u w:val="single"/>
        </w:rPr>
        <w:t>MISURE DA ADOTTARE PER ELIMINARE O RIDURRE AL MINIMO I RISCHI DERIVANTI DALLE INTERFERENZE DELLE LAVORAZIONI</w:t>
      </w:r>
    </w:p>
    <w:p w:rsidR="00A94EF8" w:rsidRDefault="00A94EF8">
      <w:pPr>
        <w:rPr>
          <w:rFonts w:ascii="Tahoma" w:hAnsi="Tahoma"/>
          <w:i/>
          <w:spacing w:val="-3"/>
        </w:rPr>
      </w:pPr>
    </w:p>
    <w:p w:rsidR="00A94EF8" w:rsidRDefault="00A94EF8">
      <w:pPr>
        <w:pStyle w:val="BodyText2"/>
      </w:pPr>
      <w:r>
        <w:t xml:space="preserve">Nel suddetto ambiente di lavoro a seguito dei rischi individuati, vengono impartite le seguenti  disposizioni a tutela della sicurezza: </w:t>
      </w:r>
    </w:p>
    <w:p w:rsidR="00A94EF8" w:rsidRDefault="00A94EF8">
      <w:pPr>
        <w:pStyle w:val="BodyText2"/>
      </w:pPr>
      <w:r>
        <w:t>___________________________________________________________________</w:t>
      </w:r>
    </w:p>
    <w:p w:rsidR="00A94EF8" w:rsidRDefault="00A94EF8">
      <w:pPr>
        <w:pStyle w:val="BodyText2"/>
      </w:pPr>
    </w:p>
    <w:p w:rsidR="00A94EF8" w:rsidRDefault="00A94EF8">
      <w:pPr>
        <w:pStyle w:val="Normaletn"/>
        <w:widowControl/>
        <w:tabs>
          <w:tab w:val="left" w:pos="2835"/>
          <w:tab w:val="left" w:pos="4536"/>
        </w:tabs>
        <w:rPr>
          <w:rFonts w:ascii="Tahoma" w:hAnsi="Tahoma"/>
          <w:sz w:val="22"/>
        </w:rPr>
      </w:pPr>
      <w:r>
        <w:rPr>
          <w:rFonts w:ascii="Tahoma" w:hAnsi="Tahoma"/>
          <w:b/>
          <w:sz w:val="22"/>
        </w:rPr>
        <w:t xml:space="preserve">   </w:t>
      </w:r>
      <w:r>
        <w:rPr>
          <w:rFonts w:ascii="Tahoma" w:hAnsi="Tahoma"/>
          <w:sz w:val="22"/>
        </w:rPr>
        <w:t>Nell'ambito dello svolgimento di attivita' in regime di appalto o subappalto, , il personale occupato dall'impresa appaltatrice o subappaltatrice deve essere munito di apposita tessera di riconoscimento corredata di fotografia, contenente le generalita' del lavoratore e l'indicazione del datore di lavoro. I lavoratori sono tenuti ad esporre detta tessera di riconoscimento (art 26 comma 8 D.lgs 81/2008).</w:t>
      </w:r>
    </w:p>
    <w:p w:rsidR="00A94EF8" w:rsidRDefault="00A94EF8">
      <w:pPr>
        <w:pStyle w:val="Normaletn"/>
        <w:widowControl/>
        <w:tabs>
          <w:tab w:val="left" w:pos="2835"/>
          <w:tab w:val="left" w:pos="4536"/>
        </w:tabs>
        <w:rPr>
          <w:rFonts w:ascii="Tahoma" w:hAnsi="Tahoma"/>
          <w:sz w:val="22"/>
        </w:rPr>
      </w:pPr>
    </w:p>
    <w:p w:rsidR="00A94EF8" w:rsidRDefault="00A94EF8">
      <w:pPr>
        <w:pStyle w:val="Normaletn"/>
        <w:widowControl/>
        <w:tabs>
          <w:tab w:val="left" w:pos="2835"/>
          <w:tab w:val="left" w:pos="4536"/>
        </w:tabs>
        <w:rPr>
          <w:rFonts w:ascii="Tahoma" w:hAnsi="Tahoma"/>
          <w:sz w:val="22"/>
        </w:rPr>
      </w:pPr>
      <w:r>
        <w:rPr>
          <w:rFonts w:ascii="Tahoma" w:hAnsi="Tahoma"/>
          <w:sz w:val="22"/>
        </w:rPr>
        <w:t xml:space="preserve">Prima del trasporto e consegna di materiali presso le sedi comunali interessate dal presente appalto occorre che la Ditta incaricata comunichi al Datore di lavoro e/o al Referente di Sede il giorno e l’orario previsti, le persone incaricate ed il nominativo del trasportatore, al fine di coordinare le azioni ed impedire interferenze con le funzioni in atto nell’edificio comunale. </w:t>
      </w:r>
    </w:p>
    <w:p w:rsidR="00A94EF8" w:rsidRDefault="00A94EF8">
      <w:pPr>
        <w:pStyle w:val="Normaletn"/>
        <w:widowControl/>
        <w:tabs>
          <w:tab w:val="left" w:pos="600"/>
          <w:tab w:val="left" w:pos="4536"/>
        </w:tabs>
        <w:rPr>
          <w:rFonts w:ascii="Tahoma" w:hAnsi="Tahoma"/>
          <w:sz w:val="22"/>
        </w:rPr>
      </w:pPr>
      <w:r>
        <w:rPr>
          <w:rFonts w:ascii="Tahoma" w:hAnsi="Tahoma"/>
          <w:sz w:val="22"/>
        </w:rPr>
        <w:tab/>
        <w:t>L’accesso e il transito dei Dipendenti della Ditta incaricate negli Edifici Comunali sarà adeguatamente regolato al fine di evitare interferenze con le attività o  altri appalti in corso presso quella stessa sede.</w:t>
      </w:r>
    </w:p>
    <w:p w:rsidR="00A94EF8" w:rsidRDefault="00A94EF8">
      <w:pPr>
        <w:pStyle w:val="Normaletn"/>
        <w:widowControl/>
        <w:tabs>
          <w:tab w:val="left" w:pos="600"/>
          <w:tab w:val="left" w:pos="4536"/>
        </w:tabs>
        <w:rPr>
          <w:rFonts w:ascii="Tahoma" w:hAnsi="Tahoma"/>
          <w:sz w:val="22"/>
        </w:rPr>
      </w:pPr>
    </w:p>
    <w:p w:rsidR="00A94EF8" w:rsidRDefault="00A94EF8">
      <w:pPr>
        <w:pStyle w:val="BodyText2"/>
        <w:rPr>
          <w:b w:val="0"/>
          <w:color w:val="FF0000"/>
        </w:rPr>
      </w:pPr>
      <w:r>
        <w:rPr>
          <w:b w:val="0"/>
        </w:rPr>
        <w:t>Prima di intraprendere qualsiasi operazione di movimentazione manuale dei carichi all’interno dei luoghi comunali, dovranno essere concordate con il referente di sede, le sequenze di lavoro, le modalità di comportamento e di accatastamento temporaneo dei materiali movimentati</w:t>
      </w:r>
      <w:r>
        <w:rPr>
          <w:b w:val="0"/>
          <w:color w:val="FF0000"/>
        </w:rPr>
        <w:t>.</w:t>
      </w:r>
    </w:p>
    <w:p w:rsidR="00A94EF8" w:rsidRDefault="00A94EF8">
      <w:pPr>
        <w:pStyle w:val="BodyText2"/>
        <w:rPr>
          <w:b w:val="0"/>
          <w:color w:val="FF0000"/>
        </w:rPr>
      </w:pPr>
    </w:p>
    <w:p w:rsidR="00A94EF8" w:rsidRDefault="00A94EF8">
      <w:pPr>
        <w:pStyle w:val="BodyText2"/>
        <w:rPr>
          <w:b w:val="0"/>
        </w:rPr>
      </w:pPr>
      <w:r>
        <w:rPr>
          <w:b w:val="0"/>
        </w:rPr>
        <w:t>IN OGNI CASO LA VELOCITA’ DI ACCESSO E PERCORRENZA DI MEZZI DI TRASPORTO NELLE AREE COMUNALI E SCOLASTICHE DOVRA’ ESSERE LIMITATA AI 10 KM/H; il percorso dei mezzi riguarderà esclusivamente i percorsi indicati come carrabili.</w:t>
      </w:r>
    </w:p>
    <w:p w:rsidR="00A94EF8" w:rsidRDefault="00A94EF8">
      <w:pPr>
        <w:pStyle w:val="BodyText2"/>
        <w:rPr>
          <w:b w:val="0"/>
          <w:color w:val="FF0000"/>
        </w:rPr>
      </w:pPr>
    </w:p>
    <w:p w:rsidR="00A94EF8" w:rsidRDefault="00A94EF8">
      <w:pPr>
        <w:tabs>
          <w:tab w:val="left" w:pos="0"/>
          <w:tab w:val="left" w:leader="dot" w:pos="9638"/>
        </w:tabs>
        <w:spacing w:after="120"/>
        <w:jc w:val="both"/>
        <w:rPr>
          <w:rFonts w:ascii="Tahoma" w:hAnsi="Tahoma"/>
          <w:spacing w:val="-3"/>
          <w:sz w:val="22"/>
        </w:rPr>
      </w:pPr>
      <w:r>
        <w:rPr>
          <w:rFonts w:ascii="Tahoma" w:hAnsi="Tahoma"/>
          <w:spacing w:val="-3"/>
          <w:sz w:val="22"/>
        </w:rPr>
        <w:t>Inoltre viene prescritto, per tutti i luoghi di lavoro, quanto segue:</w:t>
      </w:r>
    </w:p>
    <w:p w:rsidR="00A94EF8" w:rsidRDefault="00A94EF8">
      <w:pPr>
        <w:tabs>
          <w:tab w:val="left" w:pos="0"/>
          <w:tab w:val="left" w:pos="5528"/>
          <w:tab w:val="left" w:leader="dot" w:pos="9637"/>
        </w:tabs>
        <w:spacing w:after="120"/>
        <w:jc w:val="both"/>
        <w:rPr>
          <w:rFonts w:ascii="Tahoma" w:hAnsi="Tahoma"/>
          <w:b/>
          <w:spacing w:val="-3"/>
          <w:sz w:val="22"/>
        </w:rPr>
      </w:pPr>
      <w:r>
        <w:rPr>
          <w:rFonts w:ascii="Tahoma" w:hAnsi="Tahoma"/>
          <w:b/>
          <w:spacing w:val="-3"/>
          <w:sz w:val="22"/>
        </w:rPr>
        <w:t>È vietato fumare</w:t>
      </w:r>
    </w:p>
    <w:p w:rsidR="00A94EF8" w:rsidRDefault="00A94EF8">
      <w:pPr>
        <w:tabs>
          <w:tab w:val="left" w:pos="0"/>
          <w:tab w:val="left" w:leader="dot" w:pos="9637"/>
        </w:tabs>
        <w:spacing w:after="120"/>
        <w:jc w:val="both"/>
        <w:rPr>
          <w:rFonts w:ascii="Tahoma" w:hAnsi="Tahoma"/>
          <w:b/>
          <w:spacing w:val="-3"/>
          <w:sz w:val="22"/>
        </w:rPr>
      </w:pPr>
      <w:r>
        <w:rPr>
          <w:rFonts w:ascii="Tahoma" w:hAnsi="Tahoma"/>
          <w:b/>
          <w:spacing w:val="-3"/>
          <w:sz w:val="22"/>
        </w:rPr>
        <w:t>È vietato portare sul luogo di lavoro e utilizzare attrezzature  e sostanze non espressamente autorizzate dal referente della sede ove si svolge il lavoro</w:t>
      </w:r>
    </w:p>
    <w:p w:rsidR="00A94EF8" w:rsidRDefault="00A94EF8">
      <w:pPr>
        <w:tabs>
          <w:tab w:val="left" w:pos="0"/>
          <w:tab w:val="left" w:leader="dot" w:pos="9637"/>
        </w:tabs>
        <w:spacing w:after="120"/>
        <w:jc w:val="both"/>
        <w:rPr>
          <w:rFonts w:ascii="Tahoma" w:hAnsi="Tahoma"/>
          <w:b/>
          <w:spacing w:val="-3"/>
          <w:sz w:val="22"/>
        </w:rPr>
      </w:pPr>
      <w:r>
        <w:rPr>
          <w:rFonts w:ascii="Tahoma" w:hAnsi="Tahoma"/>
          <w:b/>
          <w:spacing w:val="-3"/>
          <w:sz w:val="22"/>
        </w:rPr>
        <w:t>Le attrezzature comunque devono essere conformi alle norme in vigore e le sostanze devono essere accompagnate dalla relative schede di sicurezza aggiornate;</w:t>
      </w:r>
    </w:p>
    <w:p w:rsidR="00A94EF8" w:rsidRDefault="00A94EF8">
      <w:pPr>
        <w:tabs>
          <w:tab w:val="left" w:pos="0"/>
          <w:tab w:val="left" w:leader="dot" w:pos="9637"/>
        </w:tabs>
        <w:rPr>
          <w:rFonts w:ascii="Tahoma" w:hAnsi="Tahoma"/>
          <w:b/>
          <w:spacing w:val="-3"/>
          <w:sz w:val="22"/>
        </w:rPr>
      </w:pPr>
      <w:r>
        <w:rPr>
          <w:rFonts w:ascii="Tahoma" w:hAnsi="Tahoma"/>
          <w:b/>
          <w:spacing w:val="-3"/>
          <w:sz w:val="22"/>
        </w:rPr>
        <w:t>È necessario coordinare la propria attività con il referente della sede ove si svolge il lavoro per:</w:t>
      </w:r>
    </w:p>
    <w:p w:rsidR="00A94EF8" w:rsidRDefault="00A94EF8">
      <w:pPr>
        <w:tabs>
          <w:tab w:val="left" w:pos="0"/>
          <w:tab w:val="left" w:leader="dot" w:pos="9637"/>
        </w:tabs>
        <w:rPr>
          <w:rFonts w:ascii="Tahoma" w:hAnsi="Tahoma"/>
          <w:b/>
          <w:spacing w:val="-3"/>
          <w:sz w:val="22"/>
        </w:rPr>
      </w:pPr>
    </w:p>
    <w:p w:rsidR="00A94EF8" w:rsidRDefault="00A94EF8">
      <w:pPr>
        <w:numPr>
          <w:ilvl w:val="0"/>
          <w:numId w:val="6"/>
        </w:numPr>
        <w:tabs>
          <w:tab w:val="left" w:pos="0"/>
          <w:tab w:val="left" w:leader="dot" w:pos="9637"/>
        </w:tabs>
        <w:rPr>
          <w:rFonts w:ascii="Tahoma" w:hAnsi="Tahoma"/>
          <w:b/>
          <w:spacing w:val="-3"/>
          <w:sz w:val="22"/>
        </w:rPr>
      </w:pPr>
      <w:r>
        <w:rPr>
          <w:rFonts w:ascii="Tahoma" w:hAnsi="Tahoma"/>
          <w:b/>
          <w:spacing w:val="-3"/>
          <w:sz w:val="22"/>
        </w:rPr>
        <w:t xml:space="preserve">normale attività </w:t>
      </w:r>
    </w:p>
    <w:p w:rsidR="00A94EF8" w:rsidRDefault="00A94EF8">
      <w:pPr>
        <w:numPr>
          <w:ilvl w:val="0"/>
          <w:numId w:val="6"/>
        </w:numPr>
        <w:tabs>
          <w:tab w:val="left" w:pos="0"/>
          <w:tab w:val="left" w:leader="dot" w:pos="9637"/>
        </w:tabs>
        <w:rPr>
          <w:rFonts w:ascii="Tahoma" w:hAnsi="Tahoma"/>
          <w:b/>
          <w:spacing w:val="-3"/>
          <w:sz w:val="22"/>
        </w:rPr>
      </w:pPr>
      <w:r>
        <w:rPr>
          <w:rFonts w:ascii="Tahoma" w:hAnsi="Tahoma"/>
          <w:b/>
          <w:spacing w:val="-3"/>
          <w:sz w:val="22"/>
        </w:rPr>
        <w:t>comportamento in caso di emergenza e evacuazione</w:t>
      </w:r>
    </w:p>
    <w:p w:rsidR="00A94EF8" w:rsidRDefault="00A94EF8">
      <w:pPr>
        <w:tabs>
          <w:tab w:val="left" w:pos="0"/>
          <w:tab w:val="left" w:pos="5528"/>
          <w:tab w:val="left" w:leader="dot" w:pos="9637"/>
        </w:tabs>
        <w:jc w:val="both"/>
        <w:rPr>
          <w:rFonts w:ascii="Tahoma" w:hAnsi="Tahoma"/>
          <w:b/>
          <w:spacing w:val="-3"/>
          <w:sz w:val="22"/>
        </w:rPr>
      </w:pPr>
      <w:r>
        <w:rPr>
          <w:rFonts w:ascii="Tahoma" w:hAnsi="Tahoma"/>
          <w:b/>
          <w:spacing w:val="-3"/>
          <w:sz w:val="22"/>
        </w:rPr>
        <w:t xml:space="preserve">in caso di percezione di un potenziale pericolo avvertire immediatamente gli addetti all’emergenza </w:t>
      </w:r>
    </w:p>
    <w:p w:rsidR="00A94EF8" w:rsidRDefault="00A94EF8">
      <w:pPr>
        <w:tabs>
          <w:tab w:val="left" w:pos="0"/>
          <w:tab w:val="left" w:leader="dot" w:pos="9638"/>
        </w:tabs>
        <w:jc w:val="both"/>
        <w:rPr>
          <w:rFonts w:ascii="Tahoma" w:hAnsi="Tahoma"/>
          <w:spacing w:val="-3"/>
          <w:sz w:val="22"/>
        </w:rPr>
      </w:pPr>
      <w:r>
        <w:rPr>
          <w:rFonts w:ascii="Tahoma" w:hAnsi="Tahoma"/>
          <w:spacing w:val="-3"/>
          <w:sz w:val="22"/>
        </w:rPr>
        <w:t>Nell’ambiente di lavoro sono inoltre adottate le seguenti misure di prevenzione e protezione e di emergenza:</w:t>
      </w:r>
    </w:p>
    <w:p w:rsidR="00A94EF8" w:rsidRDefault="00A94EF8">
      <w:pPr>
        <w:numPr>
          <w:ilvl w:val="0"/>
          <w:numId w:val="8"/>
        </w:numPr>
        <w:tabs>
          <w:tab w:val="left" w:pos="0"/>
          <w:tab w:val="left" w:leader="dot" w:pos="9638"/>
        </w:tabs>
        <w:jc w:val="both"/>
        <w:rPr>
          <w:rFonts w:ascii="Tahoma" w:hAnsi="Tahoma"/>
          <w:spacing w:val="-3"/>
          <w:sz w:val="22"/>
        </w:rPr>
      </w:pPr>
      <w:r>
        <w:rPr>
          <w:rFonts w:ascii="Tahoma" w:hAnsi="Tahoma"/>
          <w:spacing w:val="-3"/>
          <w:sz w:val="22"/>
        </w:rPr>
        <w:t>sono stati individuati i percorsi di esodo come da planimetrie esposte nei luoghi di lavoro con indicazione dei numeri di telefono di emergenza</w:t>
      </w:r>
    </w:p>
    <w:p w:rsidR="00A94EF8" w:rsidRDefault="00A94EF8">
      <w:pPr>
        <w:numPr>
          <w:ilvl w:val="0"/>
          <w:numId w:val="8"/>
        </w:numPr>
        <w:tabs>
          <w:tab w:val="left" w:pos="0"/>
          <w:tab w:val="left" w:leader="dot" w:pos="9638"/>
        </w:tabs>
        <w:jc w:val="both"/>
        <w:rPr>
          <w:rFonts w:ascii="Tahoma" w:hAnsi="Tahoma"/>
          <w:spacing w:val="-3"/>
          <w:sz w:val="22"/>
        </w:rPr>
      </w:pPr>
      <w:r>
        <w:rPr>
          <w:rFonts w:ascii="Tahoma" w:hAnsi="Tahoma"/>
          <w:spacing w:val="-3"/>
          <w:sz w:val="22"/>
        </w:rPr>
        <w:t>gli estintori e gli idranti sono segnalati da idonea cartellonistica e installati in numero e posizione adeguati</w:t>
      </w:r>
    </w:p>
    <w:p w:rsidR="00A94EF8" w:rsidRDefault="00A94EF8">
      <w:pPr>
        <w:numPr>
          <w:ilvl w:val="0"/>
          <w:numId w:val="8"/>
        </w:numPr>
        <w:tabs>
          <w:tab w:val="left" w:pos="0"/>
          <w:tab w:val="left" w:leader="dot" w:pos="9638"/>
        </w:tabs>
        <w:jc w:val="both"/>
        <w:rPr>
          <w:rFonts w:ascii="Tahoma" w:hAnsi="Tahoma"/>
          <w:spacing w:val="-3"/>
          <w:sz w:val="22"/>
        </w:rPr>
      </w:pPr>
      <w:r>
        <w:rPr>
          <w:rFonts w:ascii="Tahoma" w:hAnsi="Tahoma"/>
          <w:spacing w:val="-3"/>
          <w:sz w:val="22"/>
        </w:rPr>
        <w:t>è stata istituita la squadra di gestione dell’emergenza e lotta all’incendio. I nomi degli addetti dell’emergenza sono a conoscenza del Datore di Lavoro o suo delegato.</w:t>
      </w:r>
    </w:p>
    <w:p w:rsidR="00A94EF8" w:rsidRDefault="00A94EF8">
      <w:pPr>
        <w:numPr>
          <w:ilvl w:val="0"/>
          <w:numId w:val="8"/>
        </w:numPr>
        <w:tabs>
          <w:tab w:val="left" w:pos="0"/>
          <w:tab w:val="left" w:leader="dot" w:pos="9638"/>
        </w:tabs>
        <w:jc w:val="both"/>
        <w:rPr>
          <w:rFonts w:ascii="Tahoma" w:hAnsi="Tahoma"/>
          <w:spacing w:val="-3"/>
          <w:sz w:val="22"/>
        </w:rPr>
      </w:pPr>
      <w:r>
        <w:rPr>
          <w:rFonts w:ascii="Tahoma" w:hAnsi="Tahoma"/>
          <w:spacing w:val="-3"/>
          <w:sz w:val="22"/>
        </w:rPr>
        <w:t>è presente la cassetta dei medicamenti segnalata da apposita cartellonistica</w:t>
      </w:r>
    </w:p>
    <w:p w:rsidR="00A94EF8" w:rsidRDefault="00A94EF8">
      <w:pPr>
        <w:numPr>
          <w:ilvl w:val="0"/>
          <w:numId w:val="8"/>
        </w:numPr>
        <w:tabs>
          <w:tab w:val="left" w:pos="0"/>
          <w:tab w:val="left" w:leader="dot" w:pos="9638"/>
        </w:tabs>
        <w:jc w:val="both"/>
        <w:rPr>
          <w:rFonts w:ascii="Tahoma" w:hAnsi="Tahoma"/>
          <w:spacing w:val="-3"/>
          <w:sz w:val="22"/>
        </w:rPr>
      </w:pPr>
      <w:r>
        <w:rPr>
          <w:rFonts w:ascii="Tahoma" w:hAnsi="Tahoma"/>
          <w:spacing w:val="-3"/>
          <w:sz w:val="22"/>
        </w:rPr>
        <w:t>gli interventi sull’illuminazione di emergenze e le prove di carica/scarica delle eventuali batterie dovranno avvenire considerando che la ricarica avvenga nelle ore diurne.</w:t>
      </w:r>
    </w:p>
    <w:p w:rsidR="00A94EF8" w:rsidRDefault="00A94EF8">
      <w:pPr>
        <w:numPr>
          <w:ilvl w:val="0"/>
          <w:numId w:val="8"/>
        </w:numPr>
        <w:tabs>
          <w:tab w:val="left" w:pos="0"/>
          <w:tab w:val="left" w:leader="dot" w:pos="9638"/>
        </w:tabs>
        <w:jc w:val="both"/>
        <w:rPr>
          <w:rFonts w:ascii="Tahoma" w:hAnsi="Tahoma"/>
          <w:spacing w:val="-3"/>
          <w:sz w:val="22"/>
        </w:rPr>
      </w:pPr>
      <w:r>
        <w:rPr>
          <w:rFonts w:ascii="Tahoma" w:hAnsi="Tahoma"/>
          <w:spacing w:val="-3"/>
          <w:sz w:val="22"/>
        </w:rPr>
        <w:t>Gli interventi attuati da Ditte affidatarie sugli Impianti e sui Presidi Antincendio dovranno essere annotati sul Registro di Manutenzione della Sede Comunale indicandone l’esecutore e descrivendo quanto eseguito.</w:t>
      </w:r>
    </w:p>
    <w:p w:rsidR="00A94EF8" w:rsidRDefault="00A94EF8">
      <w:pPr>
        <w:pStyle w:val="BodyText"/>
        <w:jc w:val="left"/>
        <w:rPr>
          <w:rFonts w:ascii="Tahoma" w:hAnsi="Tahoma"/>
          <w:sz w:val="22"/>
        </w:rPr>
      </w:pPr>
      <w:r>
        <w:rPr>
          <w:rFonts w:ascii="Tahoma" w:hAnsi="Tahoma"/>
          <w:sz w:val="22"/>
        </w:rPr>
        <w:t>La sicurezza di un ambiente di lavoro è data dall'insieme delle condizioni relative all'incolumità</w:t>
      </w:r>
    </w:p>
    <w:p w:rsidR="00A94EF8" w:rsidRDefault="00A94EF8">
      <w:pPr>
        <w:pStyle w:val="BodyText"/>
        <w:jc w:val="left"/>
        <w:rPr>
          <w:rFonts w:ascii="Tahoma" w:hAnsi="Tahoma"/>
          <w:sz w:val="22"/>
        </w:rPr>
      </w:pPr>
      <w:r>
        <w:rPr>
          <w:rFonts w:ascii="Tahoma" w:hAnsi="Tahoma"/>
          <w:sz w:val="22"/>
        </w:rPr>
        <w:t>degli utenti, alla difesa e alla prevenzione di danni in dipendenza di fattori accidentali. In ogni luogo di lavoro, dopo aver adottato tutte le misure necessarie alla prevenzione, è indispensabile garantire la sicurezza e l'incolumità degli operatori anche nel caso un incidente avesse comunque a verificarsi.</w:t>
      </w:r>
    </w:p>
    <w:p w:rsidR="00A94EF8" w:rsidRDefault="00A94EF8">
      <w:pPr>
        <w:jc w:val="both"/>
        <w:rPr>
          <w:rFonts w:ascii="Tahoma" w:hAnsi="Tahoma"/>
          <w:sz w:val="22"/>
        </w:rPr>
      </w:pPr>
      <w:r>
        <w:rPr>
          <w:rFonts w:ascii="Tahoma" w:hAnsi="Tahoma"/>
          <w:sz w:val="22"/>
        </w:rPr>
        <w:t>In sede di redazione degli elaborati relativi alla  tipologia di prestazione di lavori ( non compresi nel campo di applicazione del Titolo IV Dlgs. 81/2008 (ex D.lgs.494/96)) , servizi e forniture e comunque prima dell'avvio della procedura di affidamento a terzi, il Datore di Lavoro Committente dovrà redigere il presente documento il quale andrà a costituire un allegato al contratto.</w:t>
      </w:r>
    </w:p>
    <w:p w:rsidR="00A94EF8" w:rsidRDefault="00A94EF8">
      <w:pPr>
        <w:rPr>
          <w:rFonts w:ascii="Tahoma" w:hAnsi="Tahoma"/>
          <w:b/>
          <w:sz w:val="22"/>
        </w:rPr>
      </w:pPr>
    </w:p>
    <w:p w:rsidR="00A94EF8" w:rsidRDefault="00A94EF8">
      <w:pPr>
        <w:jc w:val="both"/>
        <w:rPr>
          <w:rFonts w:ascii="Tahoma" w:hAnsi="Tahoma"/>
          <w:sz w:val="28"/>
          <w:u w:val="single"/>
        </w:rPr>
      </w:pPr>
      <w:r>
        <w:rPr>
          <w:rFonts w:ascii="Tahoma" w:hAnsi="Tahoma"/>
          <w:sz w:val="28"/>
          <w:u w:val="single"/>
        </w:rPr>
        <w:t>L’impresa esecutrice dovrà dovra sottoscrivere il DUVRI, con integrati i rischi specifici da interferenza presenti nei luoghi ove verrà espletato l’appalto , prima dell’esecuzione del contratto.</w:t>
      </w:r>
    </w:p>
    <w:p w:rsidR="00A94EF8" w:rsidRDefault="00A94EF8">
      <w:pPr>
        <w:pStyle w:val="BodyText2"/>
      </w:pPr>
      <w:r>
        <w:t>Tale documento di valutazione deve intendersi in senso dinamico e va adeguato in funzione dell’evoluzione dei lavori, servizi, e forniture a cura del Datore di Lavoro Committente.</w:t>
      </w:r>
    </w:p>
    <w:p w:rsidR="00A94EF8" w:rsidRDefault="00A94EF8">
      <w:pPr>
        <w:jc w:val="both"/>
        <w:rPr>
          <w:rFonts w:ascii="Tahoma" w:hAnsi="Tahoma"/>
          <w:b/>
          <w:sz w:val="22"/>
        </w:rPr>
      </w:pPr>
    </w:p>
    <w:p w:rsidR="00A94EF8" w:rsidRDefault="00A94EF8">
      <w:pPr>
        <w:jc w:val="both"/>
        <w:rPr>
          <w:rFonts w:ascii="Tahoma" w:hAnsi="Tahoma"/>
          <w:b/>
          <w:sz w:val="22"/>
        </w:rPr>
      </w:pPr>
    </w:p>
    <w:p w:rsidR="00A94EF8" w:rsidRDefault="00A94EF8">
      <w:pPr>
        <w:jc w:val="both"/>
      </w:pPr>
      <w:r>
        <w:t>Il Datore di Lavoro Committente:</w:t>
      </w:r>
      <w:r>
        <w:tab/>
      </w:r>
      <w:r>
        <w:tab/>
      </w:r>
      <w:r>
        <w:tab/>
      </w:r>
      <w:r>
        <w:tab/>
      </w:r>
    </w:p>
    <w:p w:rsidR="00A94EF8" w:rsidRDefault="00A94EF8">
      <w:pPr>
        <w:jc w:val="both"/>
      </w:pPr>
      <w:r>
        <w:t>.......................................................</w:t>
      </w:r>
      <w:r>
        <w:tab/>
      </w:r>
      <w:r>
        <w:tab/>
      </w:r>
      <w:r>
        <w:tab/>
      </w:r>
      <w:r>
        <w:tab/>
        <w:t xml:space="preserve">   </w:t>
      </w:r>
    </w:p>
    <w:p w:rsidR="00A94EF8" w:rsidRDefault="00A94EF8">
      <w:pPr>
        <w:jc w:val="both"/>
      </w:pPr>
    </w:p>
    <w:p w:rsidR="00A94EF8" w:rsidRDefault="00A94EF8">
      <w:pPr>
        <w:jc w:val="both"/>
      </w:pPr>
    </w:p>
    <w:p w:rsidR="00A94EF8" w:rsidRDefault="00A94EF8">
      <w:pPr>
        <w:jc w:val="both"/>
      </w:pPr>
    </w:p>
    <w:p w:rsidR="00A94EF8" w:rsidRDefault="00A94EF8">
      <w:pPr>
        <w:jc w:val="both"/>
      </w:pPr>
    </w:p>
    <w:p w:rsidR="00A94EF8" w:rsidRDefault="00A94EF8">
      <w:pPr>
        <w:jc w:val="both"/>
        <w:rPr>
          <w:sz w:val="18"/>
          <w:lang w:eastAsia="it-IT"/>
        </w:rPr>
      </w:pPr>
      <w:r>
        <w:rPr>
          <w:sz w:val="18"/>
          <w:lang w:eastAsia="it-IT"/>
        </w:rPr>
        <w:t xml:space="preserve">Nei casi in cui il contratto sia affidato dai soggetti di cui all’articolo 3, comma 34, del decreto legislativo 12 aprile 2006, n. 163, o in tutti i casi in cui il datore di lavoro non coincide con il committente, il soggetto che affida il contratto redige il documento di valutazione dei rischi da interferenze Il soggetto presso il quale deve essere eseguito il contratto, </w:t>
      </w:r>
      <w:r>
        <w:rPr>
          <w:sz w:val="18"/>
          <w:u w:val="single"/>
          <w:lang w:eastAsia="it-IT"/>
        </w:rPr>
        <w:t>prima dell’inizio dell’esecuzione</w:t>
      </w:r>
      <w:r>
        <w:rPr>
          <w:sz w:val="18"/>
          <w:lang w:eastAsia="it-IT"/>
        </w:rPr>
        <w:t>, integra il predetto documento riferendolo ai rischi specifici da interferenza presenti nei luoghi in cui verrà espletato</w:t>
      </w:r>
    </w:p>
    <w:p w:rsidR="00A94EF8" w:rsidRDefault="00A94EF8">
      <w:pPr>
        <w:jc w:val="both"/>
        <w:rPr>
          <w:sz w:val="18"/>
          <w:lang w:eastAsia="it-IT"/>
        </w:rPr>
      </w:pPr>
      <w:r>
        <w:rPr>
          <w:sz w:val="18"/>
          <w:lang w:eastAsia="it-IT"/>
        </w:rPr>
        <w:t>l’appalto; l’integrazione, sottoscritta per accettazione dall’esecutore, integra gli atti contrattuali</w:t>
      </w:r>
    </w:p>
    <w:p w:rsidR="00A94EF8" w:rsidRDefault="00A94EF8">
      <w:pPr>
        <w:jc w:val="both"/>
      </w:pPr>
    </w:p>
    <w:p w:rsidR="00A94EF8" w:rsidRDefault="00A94EF8">
      <w:pPr>
        <w:jc w:val="both"/>
      </w:pPr>
    </w:p>
    <w:p w:rsidR="00A94EF8" w:rsidRDefault="00A94EF8">
      <w:pPr>
        <w:jc w:val="both"/>
      </w:pPr>
    </w:p>
    <w:p w:rsidR="00A94EF8" w:rsidRDefault="00A94EF8">
      <w:pPr>
        <w:jc w:val="both"/>
      </w:pPr>
      <w:r>
        <w:t xml:space="preserve">      Impresa Esecutrice</w:t>
      </w:r>
    </w:p>
    <w:p w:rsidR="00A94EF8" w:rsidRDefault="00A94EF8">
      <w:pPr>
        <w:jc w:val="both"/>
      </w:pPr>
    </w:p>
    <w:p w:rsidR="00A94EF8" w:rsidRDefault="00A94EF8">
      <w:pPr>
        <w:jc w:val="both"/>
      </w:pPr>
    </w:p>
    <w:p w:rsidR="00A94EF8" w:rsidRDefault="00A94EF8">
      <w:pPr>
        <w:jc w:val="both"/>
      </w:pPr>
      <w:r>
        <w:t xml:space="preserve">   ........................................................</w:t>
      </w:r>
    </w:p>
    <w:p w:rsidR="00A94EF8" w:rsidRDefault="00A94EF8">
      <w:pPr>
        <w:pStyle w:val="Heading7"/>
        <w:tabs>
          <w:tab w:val="left" w:pos="0"/>
        </w:tabs>
        <w:rPr>
          <w:sz w:val="32"/>
          <w:u w:val="single"/>
        </w:rPr>
      </w:pPr>
    </w:p>
    <w:p w:rsidR="00A94EF8" w:rsidRDefault="00A94EF8">
      <w:pPr>
        <w:pStyle w:val="Heading7"/>
        <w:tabs>
          <w:tab w:val="left" w:pos="0"/>
        </w:tabs>
        <w:rPr>
          <w:sz w:val="32"/>
          <w:u w:val="single"/>
        </w:rPr>
      </w:pPr>
    </w:p>
    <w:p w:rsidR="00A94EF8" w:rsidRDefault="00A94EF8">
      <w:pPr>
        <w:pStyle w:val="Heading7"/>
        <w:tabs>
          <w:tab w:val="left" w:pos="0"/>
        </w:tabs>
        <w:rPr>
          <w:sz w:val="32"/>
          <w:u w:val="single"/>
        </w:rPr>
      </w:pPr>
      <w:r>
        <w:rPr>
          <w:sz w:val="32"/>
          <w:u w:val="single"/>
        </w:rPr>
        <w:t xml:space="preserve">ALLEGATO I </w:t>
      </w:r>
    </w:p>
    <w:p w:rsidR="00A94EF8" w:rsidRDefault="00A94EF8"/>
    <w:p w:rsidR="00A94EF8" w:rsidRDefault="00A94EF8">
      <w:pPr>
        <w:pStyle w:val="Heading7"/>
        <w:tabs>
          <w:tab w:val="left" w:pos="0"/>
        </w:tabs>
      </w:pPr>
      <w:r>
        <w:t xml:space="preserve"> MISURE STANDARD DI PREVENZIONE</w:t>
      </w:r>
    </w:p>
    <w:p w:rsidR="00A94EF8" w:rsidRDefault="00A94EF8">
      <w:pPr>
        <w:jc w:val="center"/>
        <w:rPr>
          <w:rFonts w:ascii="Tahoma" w:hAnsi="Tahoma"/>
          <w:b/>
          <w:sz w:val="22"/>
        </w:rPr>
      </w:pPr>
      <w:r>
        <w:rPr>
          <w:rFonts w:ascii="Tahoma" w:hAnsi="Tahoma"/>
          <w:b/>
          <w:sz w:val="22"/>
        </w:rPr>
        <w:t>(parte integrante del DUVRI)</w:t>
      </w:r>
    </w:p>
    <w:p w:rsidR="00A94EF8" w:rsidRDefault="00A94EF8">
      <w:pPr>
        <w:rPr>
          <w:rFonts w:ascii="Tahoma" w:hAnsi="Tahoma"/>
          <w:b/>
          <w:sz w:val="22"/>
        </w:rPr>
      </w:pPr>
    </w:p>
    <w:p w:rsidR="00A94EF8" w:rsidRDefault="00A94EF8">
      <w:pPr>
        <w:rPr>
          <w:rFonts w:ascii="Tahoma" w:hAnsi="Tahoma"/>
          <w:b/>
          <w:sz w:val="22"/>
        </w:rPr>
      </w:pPr>
      <w:r>
        <w:rPr>
          <w:rFonts w:ascii="Tahoma" w:hAnsi="Tahoma"/>
          <w:b/>
          <w:sz w:val="22"/>
        </w:rPr>
        <w:t>Esaminato quanto sopra descritto, qui di seguito si presenta un elenco non esaustivo delle principali misure standard da adottare per ridurre i rischi dovuti alle interferenze intervenendo nei luoghi di lavoro del Comune di Bologna:</w:t>
      </w:r>
    </w:p>
    <w:p w:rsidR="00A94EF8" w:rsidRDefault="00A94EF8">
      <w:pPr>
        <w:rPr>
          <w:rFonts w:ascii="Tahoma" w:hAnsi="Tahoma"/>
          <w:sz w:val="22"/>
        </w:rPr>
      </w:pPr>
    </w:p>
    <w:p w:rsidR="00A94EF8" w:rsidRDefault="00A94EF8">
      <w:pPr>
        <w:jc w:val="both"/>
        <w:rPr>
          <w:rFonts w:ascii="Tahoma" w:hAnsi="Tahoma"/>
          <w:sz w:val="22"/>
        </w:rPr>
      </w:pPr>
      <w:r>
        <w:rPr>
          <w:rFonts w:ascii="Tahoma" w:hAnsi="Tahoma"/>
          <w:sz w:val="22"/>
        </w:rPr>
        <w:t>1) VIE DI FUGA E USCITE DI SICUREZZA:</w:t>
      </w:r>
    </w:p>
    <w:p w:rsidR="00A94EF8" w:rsidRDefault="00A94EF8">
      <w:pPr>
        <w:jc w:val="both"/>
        <w:rPr>
          <w:rFonts w:ascii="Tahoma" w:hAnsi="Tahoma"/>
          <w:sz w:val="22"/>
        </w:rPr>
      </w:pPr>
    </w:p>
    <w:p w:rsidR="00A94EF8" w:rsidRDefault="00A94EF8">
      <w:pPr>
        <w:jc w:val="both"/>
        <w:rPr>
          <w:rFonts w:ascii="Tahoma" w:hAnsi="Tahoma"/>
          <w:sz w:val="22"/>
        </w:rPr>
      </w:pPr>
      <w:r>
        <w:rPr>
          <w:rFonts w:ascii="Tahoma" w:hAnsi="Tahoma"/>
          <w:sz w:val="22"/>
        </w:rPr>
        <w:t>Le Ditte che intervengono negli edifici comunali devono preventivamente prendere visione della planimetria dei locali con la indicazione delle vie di fuga e della localizzazione dei presidi di emergenza comunicando al Datore di Lavoro interessato eventuali modifiche temporanee necessarie per lo svolgimento degli interventi.</w:t>
      </w:r>
    </w:p>
    <w:p w:rsidR="00A94EF8" w:rsidRDefault="00A94EF8">
      <w:pPr>
        <w:jc w:val="both"/>
        <w:rPr>
          <w:rFonts w:ascii="Tahoma" w:hAnsi="Tahoma"/>
          <w:sz w:val="22"/>
        </w:rPr>
      </w:pPr>
      <w:r>
        <w:rPr>
          <w:rFonts w:ascii="Tahoma" w:hAnsi="Tahoma"/>
          <w:sz w:val="22"/>
        </w:rPr>
        <w:t>I corridoi e le vie di fuga in generale devono essere mantenuti costantemente in condizioni tali da garantire una facile percorribilità delle persone in caso di emergenza; devono essere sgombri da materiale combustibile e infiammabile, da assembramenti di persone e da ostacoli di qualsiasi genere (macchine per la distribuzione di caffè, di bibite, etc.), anche se temporanei.</w:t>
      </w:r>
    </w:p>
    <w:p w:rsidR="00A94EF8" w:rsidRDefault="00A94EF8">
      <w:pPr>
        <w:jc w:val="both"/>
        <w:rPr>
          <w:rFonts w:ascii="Tahoma" w:hAnsi="Tahoma"/>
          <w:sz w:val="22"/>
        </w:rPr>
      </w:pPr>
      <w:r>
        <w:rPr>
          <w:rFonts w:ascii="Tahoma" w:hAnsi="Tahoma"/>
          <w:sz w:val="22"/>
        </w:rPr>
        <w:t>L’impresa che attua i lavori o fornisce il servizio dovrà preventivamente prendere visione della distribuzione planimetrica dei locali e della posizione dei presidi di emergenza e della posizione degli interruttori atti a disattivare le alimentazioni idriche, elettriche e del gas. Deve inoltre essere informato sui responsabili per la gestione delle emergenze nominati ai sensi degli art. 18 comma b) del DLgs 81/2008 nell’ambito delle sedi dove si interviene</w:t>
      </w:r>
    </w:p>
    <w:p w:rsidR="00A94EF8" w:rsidRDefault="00A94EF8">
      <w:pPr>
        <w:jc w:val="both"/>
        <w:rPr>
          <w:rFonts w:ascii="Tahoma" w:hAnsi="Tahoma"/>
          <w:sz w:val="22"/>
        </w:rPr>
      </w:pPr>
    </w:p>
    <w:p w:rsidR="00A94EF8" w:rsidRDefault="00A94EF8">
      <w:pPr>
        <w:jc w:val="both"/>
        <w:rPr>
          <w:rFonts w:ascii="Tahoma" w:hAnsi="Tahoma"/>
          <w:sz w:val="22"/>
        </w:rPr>
      </w:pPr>
      <w:r>
        <w:rPr>
          <w:rFonts w:ascii="Tahoma" w:hAnsi="Tahoma"/>
          <w:sz w:val="22"/>
        </w:rPr>
        <w:t>I mezzi di estinzione siano sempre facilmente raggiungibili attraverso percorsi che devono sempre rimanere sgombri e liberi.</w:t>
      </w:r>
    </w:p>
    <w:p w:rsidR="00A94EF8" w:rsidRDefault="00A94EF8">
      <w:pPr>
        <w:jc w:val="both"/>
        <w:rPr>
          <w:rFonts w:ascii="Tahoma" w:hAnsi="Tahoma"/>
          <w:sz w:val="22"/>
        </w:rPr>
      </w:pPr>
      <w:r>
        <w:rPr>
          <w:rFonts w:ascii="Tahoma" w:hAnsi="Tahoma"/>
          <w:sz w:val="22"/>
        </w:rPr>
        <w:t xml:space="preserve">Ogni lavorazione o svolgimento di servizio deve prevedere: un pianificato smaltimento presso discariche autorizzate; procedure corrette per la rimozione di residui e rifiuti nei tempi tecnici strettamente necessari; la delimitazione e segnalazione delle aree per il deposito temporaneo; il contenimento degli impatti visivi e della produzione di cattivi odori. </w:t>
      </w:r>
    </w:p>
    <w:p w:rsidR="00A94EF8" w:rsidRDefault="00A94EF8">
      <w:pPr>
        <w:jc w:val="both"/>
        <w:rPr>
          <w:rFonts w:ascii="Tahoma" w:hAnsi="Tahoma"/>
          <w:sz w:val="22"/>
        </w:rPr>
      </w:pPr>
      <w:r>
        <w:rPr>
          <w:rFonts w:ascii="Tahoma" w:hAnsi="Tahoma"/>
          <w:sz w:val="22"/>
        </w:rPr>
        <w:t>Occorre siano definite le procedure di allarme ed informazione dei responsabili degli uffici in caso di emissioni accidentali in atmosfera, nelle acque, nel terreno.</w:t>
      </w:r>
    </w:p>
    <w:p w:rsidR="00A94EF8" w:rsidRDefault="00A94EF8">
      <w:pPr>
        <w:jc w:val="both"/>
        <w:rPr>
          <w:rFonts w:ascii="Tahoma" w:hAnsi="Tahoma"/>
          <w:sz w:val="22"/>
        </w:rPr>
      </w:pPr>
      <w:r>
        <w:rPr>
          <w:rFonts w:ascii="Tahoma" w:hAnsi="Tahoma"/>
          <w:sz w:val="22"/>
        </w:rPr>
        <w:t>I responsabili delle sedi, nell’ambito delle quale si svolgono lavorazioni continuative con presenza di cantieri temporanei, devono essere informati circa il recapito dei responsabili dell’impresa appaltatrice per il verificarsi di problematiche o situazioni di emergenza connesse con la presenza del cantiere stesso.</w:t>
      </w:r>
    </w:p>
    <w:p w:rsidR="00A94EF8" w:rsidRDefault="00A94EF8">
      <w:pPr>
        <w:jc w:val="both"/>
        <w:rPr>
          <w:rFonts w:ascii="Tahoma" w:hAnsi="Tahoma"/>
          <w:sz w:val="22"/>
        </w:rPr>
      </w:pPr>
    </w:p>
    <w:p w:rsidR="00A94EF8" w:rsidRDefault="00A94EF8">
      <w:pPr>
        <w:jc w:val="both"/>
        <w:rPr>
          <w:rFonts w:ascii="Tahoma" w:hAnsi="Tahoma"/>
          <w:sz w:val="22"/>
        </w:rPr>
      </w:pPr>
      <w:r>
        <w:rPr>
          <w:rFonts w:ascii="Tahoma" w:hAnsi="Tahoma"/>
          <w:sz w:val="22"/>
        </w:rPr>
        <w:t>2) BARRIERE ARCHITETTONICHE / PRESENZA DI OSTACOLI</w:t>
      </w:r>
    </w:p>
    <w:p w:rsidR="00A94EF8" w:rsidRDefault="00A94EF8">
      <w:pPr>
        <w:jc w:val="both"/>
        <w:rPr>
          <w:rFonts w:ascii="Tahoma" w:hAnsi="Tahoma"/>
          <w:sz w:val="22"/>
        </w:rPr>
      </w:pPr>
    </w:p>
    <w:p w:rsidR="00A94EF8" w:rsidRDefault="00A94EF8">
      <w:pPr>
        <w:jc w:val="both"/>
        <w:rPr>
          <w:rFonts w:ascii="Tahoma" w:hAnsi="Tahoma"/>
          <w:sz w:val="22"/>
        </w:rPr>
      </w:pPr>
      <w:r>
        <w:rPr>
          <w:rFonts w:ascii="Tahoma" w:hAnsi="Tahoma"/>
          <w:sz w:val="22"/>
        </w:rPr>
        <w:t xml:space="preserve">L’attuazione degli interventi e l’installazione del cantiere non devono creare barriere architettoniche o ostacoli alla percorrenza dei luoghi comunali non assoggettati all’intervento. Segnalare adeguatamente  il percorso  alternativo e sicuro per gli utenti. </w:t>
      </w:r>
    </w:p>
    <w:p w:rsidR="00A94EF8" w:rsidRDefault="00A94EF8">
      <w:pPr>
        <w:jc w:val="both"/>
        <w:rPr>
          <w:rFonts w:ascii="Tahoma" w:hAnsi="Tahoma"/>
          <w:sz w:val="22"/>
        </w:rPr>
      </w:pPr>
      <w:r>
        <w:rPr>
          <w:rFonts w:ascii="Tahoma" w:hAnsi="Tahoma"/>
          <w:sz w:val="22"/>
        </w:rPr>
        <w:t>Attrezzature e materiali di cantiere dovranno essere collocate in modo tale da non poter costituire inciampo. Il deposito non dovrà avvenire presso accessi, passaggi, vie di fuga; se ne deve, inoltre, disporre l’immediata raccolta ed allontanamento al termine delle lavorazioni.</w:t>
      </w:r>
    </w:p>
    <w:p w:rsidR="00A94EF8" w:rsidRDefault="00A94EF8">
      <w:pPr>
        <w:jc w:val="both"/>
        <w:rPr>
          <w:rFonts w:ascii="Tahoma" w:hAnsi="Tahoma"/>
          <w:sz w:val="22"/>
        </w:rPr>
      </w:pPr>
      <w:r>
        <w:rPr>
          <w:rFonts w:ascii="Tahoma" w:hAnsi="Tahoma"/>
          <w:sz w:val="22"/>
        </w:rPr>
        <w:t>Se gli interventi presuppongono l’apertura di botole, cavedi, sottopassaggi e simili, eventualmente posti nella zona sottostante i pavimenti, dovranno essere predisposte specifiche barriere, segnalazioni e segregazioni della zona a rischio o garantire la continua presenza di persone a presidio.</w:t>
      </w:r>
    </w:p>
    <w:p w:rsidR="00A94EF8" w:rsidRDefault="00A94EF8">
      <w:pPr>
        <w:jc w:val="both"/>
        <w:rPr>
          <w:rFonts w:ascii="Tahoma" w:hAnsi="Tahoma"/>
          <w:sz w:val="22"/>
        </w:rPr>
      </w:pPr>
      <w:r>
        <w:rPr>
          <w:rFonts w:ascii="Tahoma" w:hAnsi="Tahoma"/>
          <w:sz w:val="22"/>
        </w:rPr>
        <w:t>Nel caso di impianti di sollevamento, sarà posizionata la necessaria segnaletica di sicurezza con il divieto di accesso alle aree e alle attrezzature oggetto di manutenzione.</w:t>
      </w:r>
    </w:p>
    <w:p w:rsidR="00A94EF8" w:rsidRDefault="00A94EF8">
      <w:pPr>
        <w:jc w:val="both"/>
        <w:rPr>
          <w:rFonts w:ascii="Tahoma" w:hAnsi="Tahoma"/>
          <w:sz w:val="22"/>
        </w:rPr>
      </w:pPr>
    </w:p>
    <w:p w:rsidR="00A94EF8" w:rsidRDefault="00A94EF8">
      <w:pPr>
        <w:jc w:val="both"/>
        <w:rPr>
          <w:rFonts w:ascii="Tahoma" w:hAnsi="Tahoma"/>
          <w:sz w:val="22"/>
        </w:rPr>
      </w:pPr>
      <w:r>
        <w:rPr>
          <w:rFonts w:ascii="Tahoma" w:hAnsi="Tahoma"/>
          <w:sz w:val="22"/>
        </w:rPr>
        <w:t>3) RISCHIO CADUTA MATERIALI DALL’ALTO</w:t>
      </w:r>
    </w:p>
    <w:p w:rsidR="00A94EF8" w:rsidRDefault="00A94EF8">
      <w:pPr>
        <w:jc w:val="both"/>
        <w:rPr>
          <w:rFonts w:ascii="Tahoma" w:hAnsi="Tahoma"/>
          <w:sz w:val="22"/>
        </w:rPr>
      </w:pPr>
    </w:p>
    <w:p w:rsidR="00A94EF8" w:rsidRDefault="00A94EF8">
      <w:pPr>
        <w:jc w:val="both"/>
        <w:rPr>
          <w:rFonts w:ascii="Tahoma" w:hAnsi="Tahoma"/>
          <w:sz w:val="22"/>
        </w:rPr>
      </w:pPr>
      <w:r>
        <w:rPr>
          <w:rFonts w:ascii="Tahoma" w:hAnsi="Tahoma"/>
          <w:sz w:val="22"/>
        </w:rPr>
        <w:t>Per gli interventi eseguiti in quota si deve provvedere alla segregazione, quindi al divieto di passare o sostare sotto tali postazioni.</w:t>
      </w:r>
    </w:p>
    <w:p w:rsidR="00A94EF8" w:rsidRDefault="00A94EF8">
      <w:pPr>
        <w:jc w:val="both"/>
        <w:rPr>
          <w:rFonts w:ascii="Tahoma" w:hAnsi="Tahoma"/>
          <w:sz w:val="22"/>
        </w:rPr>
      </w:pPr>
      <w:r>
        <w:rPr>
          <w:rFonts w:ascii="Tahoma" w:hAnsi="Tahoma"/>
          <w:sz w:val="22"/>
        </w:rPr>
        <w:t>Qualora nelle zone sottostanti i medesimi interventi sia necessario permettere la sosta ed il transito di persone terze, l’esecuzione degli stessi verrà preceduta dalla messa in atto di protezioni, delimitazioni e segnaletica richiamante il pericolo.</w:t>
      </w:r>
    </w:p>
    <w:p w:rsidR="00A94EF8" w:rsidRDefault="00A94EF8">
      <w:pPr>
        <w:pStyle w:val="BodyText"/>
        <w:rPr>
          <w:rFonts w:ascii="Tahoma" w:hAnsi="Tahoma"/>
          <w:sz w:val="22"/>
        </w:rPr>
      </w:pPr>
      <w:r>
        <w:rPr>
          <w:rFonts w:ascii="Tahoma" w:hAnsi="Tahoma"/>
          <w:sz w:val="22"/>
        </w:rPr>
        <w:t>Tutte le opere provvisionali e le scale necessarie allo svolgimento degli interventi saranno allestite, delimitate  ed usate nel rispetto dei criteri di sicurezza vigenti.</w:t>
      </w:r>
    </w:p>
    <w:p w:rsidR="00A94EF8" w:rsidRDefault="00A94EF8">
      <w:pPr>
        <w:jc w:val="both"/>
        <w:rPr>
          <w:rFonts w:ascii="Tahoma" w:hAnsi="Tahoma"/>
          <w:sz w:val="22"/>
        </w:rPr>
      </w:pPr>
    </w:p>
    <w:p w:rsidR="00A94EF8" w:rsidRDefault="00A94EF8">
      <w:pPr>
        <w:jc w:val="both"/>
        <w:rPr>
          <w:rFonts w:ascii="Tahoma" w:hAnsi="Tahoma"/>
          <w:sz w:val="22"/>
        </w:rPr>
      </w:pPr>
      <w:r>
        <w:rPr>
          <w:rFonts w:ascii="Tahoma" w:hAnsi="Tahoma"/>
          <w:sz w:val="22"/>
        </w:rPr>
        <w:t xml:space="preserve">4) PROIEZIONE DI SCHEGGE </w:t>
      </w:r>
    </w:p>
    <w:p w:rsidR="00A94EF8" w:rsidRDefault="00A94EF8">
      <w:pPr>
        <w:jc w:val="both"/>
        <w:rPr>
          <w:rFonts w:ascii="Tahoma" w:hAnsi="Tahoma"/>
          <w:sz w:val="22"/>
        </w:rPr>
      </w:pPr>
    </w:p>
    <w:p w:rsidR="00A94EF8" w:rsidRDefault="00A94EF8">
      <w:pPr>
        <w:jc w:val="both"/>
        <w:rPr>
          <w:rFonts w:ascii="Tahoma" w:hAnsi="Tahoma"/>
          <w:sz w:val="22"/>
        </w:rPr>
      </w:pPr>
      <w:r>
        <w:rPr>
          <w:rFonts w:ascii="Tahoma" w:hAnsi="Tahoma"/>
          <w:sz w:val="22"/>
        </w:rPr>
        <w:t>Occorre pianificare le operazioni necessarie a prevenire un simile evento, delimitando e segnalando l’area di influenza. Ciò deve avvenire attraverso la predisposizione di delimitazioni, segregazioni ed opportuna segnaletica di sicurezza.</w:t>
      </w:r>
    </w:p>
    <w:p w:rsidR="00A94EF8" w:rsidRDefault="00A94EF8">
      <w:pPr>
        <w:jc w:val="both"/>
        <w:rPr>
          <w:rFonts w:ascii="Tahoma" w:hAnsi="Tahoma"/>
          <w:sz w:val="22"/>
        </w:rPr>
      </w:pPr>
    </w:p>
    <w:p w:rsidR="00A94EF8" w:rsidRDefault="00A94EF8">
      <w:pPr>
        <w:jc w:val="both"/>
        <w:rPr>
          <w:rFonts w:ascii="Tahoma" w:hAnsi="Tahoma"/>
          <w:sz w:val="22"/>
        </w:rPr>
      </w:pPr>
      <w:r>
        <w:rPr>
          <w:rFonts w:ascii="Tahoma" w:hAnsi="Tahoma"/>
          <w:sz w:val="22"/>
        </w:rPr>
        <w:t>5) ACCESSO DEGLI AUTOMEZZI, MEZZI ALIMENTATI A GPL E MACCHINE OPERATRICI</w:t>
      </w:r>
    </w:p>
    <w:p w:rsidR="00A94EF8" w:rsidRDefault="00A94EF8">
      <w:pPr>
        <w:jc w:val="both"/>
        <w:rPr>
          <w:rFonts w:ascii="Tahoma" w:hAnsi="Tahoma"/>
          <w:sz w:val="22"/>
        </w:rPr>
      </w:pPr>
    </w:p>
    <w:p w:rsidR="00A94EF8" w:rsidRDefault="00A94EF8">
      <w:pPr>
        <w:jc w:val="both"/>
        <w:rPr>
          <w:rFonts w:ascii="Tahoma" w:hAnsi="Tahoma"/>
          <w:sz w:val="22"/>
        </w:rPr>
      </w:pPr>
      <w:r>
        <w:rPr>
          <w:rFonts w:ascii="Tahoma" w:hAnsi="Tahoma"/>
          <w:sz w:val="22"/>
        </w:rPr>
        <w:t>Gli automezzi della Ditta dovranno accedere ed effettuare movimenti nei cortili, nelle aree di sosta, autorimesse etc. delle sedi di lavoro a velocità tale da non risultare di pericolo per le persone presenti o gli altri automezzi.</w:t>
      </w:r>
    </w:p>
    <w:p w:rsidR="00A94EF8" w:rsidRDefault="00A94EF8">
      <w:pPr>
        <w:pStyle w:val="BodyText2"/>
        <w:rPr>
          <w:b w:val="0"/>
        </w:rPr>
      </w:pPr>
      <w:r>
        <w:rPr>
          <w:b w:val="0"/>
        </w:rPr>
        <w:t>Negli spazi interrati o seminterrati non è consentito l’accesso e la sosta ad automezzi alimentati a gas GPL, a meno che non siano dotati di serbatoi e impianti specificatamente omologati.</w:t>
      </w:r>
    </w:p>
    <w:p w:rsidR="00A94EF8" w:rsidRDefault="00A94EF8">
      <w:pPr>
        <w:pStyle w:val="BodyText"/>
        <w:rPr>
          <w:rFonts w:ascii="Tahoma" w:hAnsi="Tahoma"/>
          <w:sz w:val="22"/>
        </w:rPr>
      </w:pPr>
      <w:r>
        <w:rPr>
          <w:rFonts w:ascii="Tahoma" w:hAnsi="Tahoma"/>
          <w:sz w:val="22"/>
        </w:rPr>
        <w:t>Per interventi da eseguirsi con impiego di mezzi operativi, la Ditta esecutrice porrà la massima attenzione (prima, durante e dopo le manovre) affinché nessuno possa entrare, né tantomeno sostare nel raggio d’azione della macchina operatrice. Qualora l’operatore, anche negli spostamenti, dovesse avere problemi di visibilità sarà aiutato da un secondo operatore munito di appositi DPI.</w:t>
      </w:r>
    </w:p>
    <w:p w:rsidR="00A94EF8" w:rsidRDefault="00A94EF8">
      <w:pPr>
        <w:pStyle w:val="BodyText"/>
        <w:rPr>
          <w:rFonts w:ascii="Tahoma" w:hAnsi="Tahoma"/>
          <w:sz w:val="22"/>
        </w:rPr>
      </w:pPr>
      <w:r>
        <w:rPr>
          <w:rFonts w:ascii="Tahoma" w:hAnsi="Tahoma"/>
          <w:sz w:val="22"/>
        </w:rPr>
        <w:t>La macchina operatrice dovrà essere dotata degli appositi dispositivi sonori e luminosi di segnalazione.</w:t>
      </w:r>
    </w:p>
    <w:p w:rsidR="00A94EF8" w:rsidRDefault="00A94EF8">
      <w:pPr>
        <w:pStyle w:val="BodyText"/>
        <w:rPr>
          <w:rFonts w:ascii="Tahoma" w:hAnsi="Tahoma"/>
          <w:sz w:val="22"/>
        </w:rPr>
      </w:pPr>
      <w:r>
        <w:rPr>
          <w:rFonts w:ascii="Tahoma" w:hAnsi="Tahoma"/>
          <w:sz w:val="22"/>
        </w:rPr>
        <w:t>L’area di intervento sarà comunque  interdetta al transito di persone e altri mezzi. Dovranno essere indicati i percorsi alternativi per i pedoni e per i mezzi.</w:t>
      </w:r>
    </w:p>
    <w:p w:rsidR="00A94EF8" w:rsidRDefault="00A94EF8">
      <w:pPr>
        <w:jc w:val="both"/>
        <w:rPr>
          <w:rFonts w:ascii="Tahoma" w:hAnsi="Tahoma"/>
          <w:sz w:val="22"/>
        </w:rPr>
      </w:pPr>
    </w:p>
    <w:p w:rsidR="00A94EF8" w:rsidRDefault="00A94EF8">
      <w:pPr>
        <w:jc w:val="both"/>
        <w:rPr>
          <w:rFonts w:ascii="Tahoma" w:hAnsi="Tahoma"/>
          <w:sz w:val="22"/>
        </w:rPr>
      </w:pPr>
      <w:r>
        <w:rPr>
          <w:rFonts w:ascii="Tahoma" w:hAnsi="Tahoma"/>
          <w:sz w:val="22"/>
        </w:rPr>
        <w:t>6) APPARECCHI ELETTRICI, COLLEGAMENTI ALLA RETE ELETTRICA, INTERVENTI SUGLI IMPIANTI ELETTRICI DELLE SEDI COMUNALI</w:t>
      </w:r>
    </w:p>
    <w:p w:rsidR="00A94EF8" w:rsidRDefault="00A94EF8">
      <w:pPr>
        <w:jc w:val="both"/>
        <w:rPr>
          <w:rFonts w:ascii="Tahoma" w:hAnsi="Tahoma"/>
          <w:sz w:val="22"/>
        </w:rPr>
      </w:pPr>
    </w:p>
    <w:p w:rsidR="00A94EF8" w:rsidRDefault="00A94EF8">
      <w:pPr>
        <w:pStyle w:val="BodyText2"/>
        <w:rPr>
          <w:b w:val="0"/>
        </w:rPr>
      </w:pPr>
      <w:r>
        <w:rPr>
          <w:b w:val="0"/>
        </w:rPr>
        <w:t>L’impresa deve: utilizzare componenti (cavi, spine, prese, adattatori etc.) e apparecchi elettrici rispondenti alla regola dell’arte (marchio CE o altro tipo di certificazione) ed in buono stato di conservazione; utilizzare l’impianto elettrico secondo quanto imposto dalla buona tecnica e dalla regola dell’arte; non fare uso di cavi giuntati o che presentino lesioni o abrasioni vistose. E’ ammesso l’uso di prese per uso domestico e similari quando l’ambiente di lavoro e l’attività in essere non presentano rischi nei confronti di presenza di acqua, polveri ed urti, contrariamente devono utilizzarsi prese a spina del tipo industriale, conformi alle norme EN 60309.</w:t>
      </w:r>
    </w:p>
    <w:p w:rsidR="00A94EF8" w:rsidRDefault="00A94EF8">
      <w:pPr>
        <w:pStyle w:val="BodyText2"/>
        <w:rPr>
          <w:b w:val="0"/>
        </w:rPr>
      </w:pPr>
      <w:r>
        <w:rPr>
          <w:b w:val="0"/>
        </w:rPr>
        <w:t>L’impresa deve verificare, tramite il competente ufficio tecnico comunale, che la potenza dell’apparecchio utilizzatore sia compatibile con la sezione della conduttura che lo alimenta, anche in relazione ad altri apparecchi utilizzatori già collegati al quadro.</w:t>
      </w:r>
    </w:p>
    <w:p w:rsidR="00A94EF8" w:rsidRDefault="00A94EF8">
      <w:pPr>
        <w:jc w:val="both"/>
        <w:rPr>
          <w:rFonts w:ascii="Tahoma" w:hAnsi="Tahoma"/>
          <w:sz w:val="22"/>
        </w:rPr>
      </w:pPr>
      <w:r>
        <w:rPr>
          <w:rFonts w:ascii="Tahoma" w:hAnsi="Tahoma"/>
          <w:sz w:val="22"/>
        </w:rPr>
        <w:t>Ogni intervento sull’impiantistica degli edifici comunali deve essere comunicato ai competenti uffici tecnici (se l’intervento non deriva direttamente dagli stessi) ed eseguito conformemente alle norme di buona tecnica (ed in quanto tale certificato).</w:t>
      </w:r>
    </w:p>
    <w:p w:rsidR="00A94EF8" w:rsidRDefault="00A94EF8">
      <w:pPr>
        <w:pStyle w:val="BodyText3"/>
        <w:rPr>
          <w:rFonts w:ascii="Tahoma" w:hAnsi="Tahoma"/>
          <w:color w:val="auto"/>
          <w:sz w:val="22"/>
        </w:rPr>
      </w:pPr>
      <w:r>
        <w:rPr>
          <w:rFonts w:ascii="Tahoma" w:hAnsi="Tahoma"/>
          <w:color w:val="auto"/>
          <w:sz w:val="22"/>
        </w:rPr>
        <w:t>In linea di principio generale, comunque, utilizzatori di potenze superiori a 1000 W si ritiene che non possano essere allacciati alla rete elettrica degli edifici comunali senza che tale operazione sia preventivamente ritenuta in linea con i principi di sicurezza impiantistica e di buona tecnica, in ogni caso ogni intervento sull’impiantistica degli edifici comunali deve essere comunicato ai competenti uffici ed eseguito conformemente alle norme di buona tecnica (ed in quanto tale certificato).</w:t>
      </w:r>
    </w:p>
    <w:p w:rsidR="00A94EF8" w:rsidRDefault="00A94EF8">
      <w:pPr>
        <w:pStyle w:val="BodyText3"/>
        <w:rPr>
          <w:rFonts w:ascii="Tahoma" w:hAnsi="Tahoma"/>
          <w:color w:val="auto"/>
          <w:sz w:val="22"/>
        </w:rPr>
      </w:pPr>
      <w:r>
        <w:rPr>
          <w:rFonts w:ascii="Tahoma" w:hAnsi="Tahoma"/>
          <w:color w:val="auto"/>
          <w:sz w:val="22"/>
        </w:rPr>
        <w:t xml:space="preserve">Le Ditte che operano dovranno di norma provvedere con forniture elettriche autonome rispetto alla rete degli edifici comunali ed in ogni caso, prima di ordinare, acquisire e collegare all'impianto elettrico apparecchiature di notevole assorbimento di energia, occorrerà accertare (se non avvenuta in sede progettuale) la disponibilità di potenza elettrica ed ottenere l'autorizzazione al collegamento dagli Uffici tecnici competenti; </w:t>
      </w:r>
    </w:p>
    <w:p w:rsidR="00A94EF8" w:rsidRDefault="00A94EF8">
      <w:pPr>
        <w:jc w:val="both"/>
        <w:rPr>
          <w:rFonts w:ascii="Tahoma" w:hAnsi="Tahoma"/>
          <w:sz w:val="22"/>
        </w:rPr>
      </w:pPr>
      <w:r>
        <w:rPr>
          <w:rFonts w:ascii="Tahoma" w:hAnsi="Tahoma"/>
          <w:sz w:val="22"/>
        </w:rPr>
        <w:t>E’ comunque vietato l'uso di fornelli, stufe elettriche, radiatori termici e/o raffrescatori portatili, piastre radianti ed altri utilizzatori se non preventivamente ed espressamente autorizzati.</w:t>
      </w:r>
    </w:p>
    <w:p w:rsidR="00A94EF8" w:rsidRDefault="00A94EF8">
      <w:pPr>
        <w:pStyle w:val="BodyText"/>
        <w:rPr>
          <w:rFonts w:ascii="Tahoma" w:hAnsi="Tahoma"/>
          <w:sz w:val="22"/>
        </w:rPr>
      </w:pPr>
    </w:p>
    <w:p w:rsidR="00A94EF8" w:rsidRDefault="00A94EF8">
      <w:pPr>
        <w:pStyle w:val="BodyText"/>
        <w:rPr>
          <w:rFonts w:ascii="Tahoma" w:hAnsi="Tahoma"/>
          <w:sz w:val="22"/>
        </w:rPr>
      </w:pPr>
      <w:r>
        <w:rPr>
          <w:rFonts w:ascii="Tahoma" w:hAnsi="Tahoma"/>
          <w:sz w:val="22"/>
        </w:rPr>
        <w:t>Ai sensi del DM 37/2008 (ex legge 46/90) e suo regolamento attuativo, per gli interventi sugli impianti elettrici e di sicurezza (rivelazione incendio, estinzione incendi, etc.), che non siano semplicemente interventi di manutenzione ordinaria (ad esempio cambio lampade, mantenimento in efficienza degli impianti), dovrà essere rilasciata dichiarazione di conformità.</w:t>
      </w:r>
    </w:p>
    <w:p w:rsidR="00A94EF8" w:rsidRDefault="00A94EF8">
      <w:pPr>
        <w:pStyle w:val="BodyText"/>
        <w:rPr>
          <w:rFonts w:ascii="Tahoma" w:hAnsi="Tahoma"/>
          <w:sz w:val="22"/>
        </w:rPr>
      </w:pPr>
      <w:r>
        <w:rPr>
          <w:rFonts w:ascii="Tahoma" w:hAnsi="Tahoma"/>
          <w:sz w:val="22"/>
        </w:rPr>
        <w:t xml:space="preserve">Non saranno eseguiti interventi di riparazione se non da personale qualificato e non dovranno essere manomessi i sistemi di protezione attiva e passiva delle parti elettriche. </w:t>
      </w:r>
    </w:p>
    <w:p w:rsidR="00A94EF8" w:rsidRDefault="00A94EF8">
      <w:pPr>
        <w:pStyle w:val="BodyText"/>
        <w:rPr>
          <w:rFonts w:ascii="Tahoma" w:hAnsi="Tahoma"/>
          <w:sz w:val="22"/>
        </w:rPr>
      </w:pPr>
      <w:r>
        <w:rPr>
          <w:rFonts w:ascii="Tahoma" w:hAnsi="Tahoma"/>
          <w:sz w:val="22"/>
        </w:rPr>
        <w:t xml:space="preserve">I cavi e le prolunghe saranno sollevati da terra, se possibile, in punti soggetti ad usura, colpi, abrasioni, calpestio, ecc. oppure protetti in apposite canaline passacavi e schiene d’asino di protezione, atte anche ad evitare inciampo. </w:t>
      </w:r>
    </w:p>
    <w:p w:rsidR="00A94EF8" w:rsidRDefault="00A94EF8">
      <w:pPr>
        <w:pStyle w:val="BodyText"/>
        <w:rPr>
          <w:rFonts w:ascii="Tahoma" w:hAnsi="Tahoma"/>
          <w:sz w:val="22"/>
        </w:rPr>
      </w:pPr>
      <w:r>
        <w:rPr>
          <w:rFonts w:ascii="Tahoma" w:hAnsi="Tahoma"/>
          <w:sz w:val="22"/>
        </w:rPr>
        <w:t>E’ necessario apporre specifica segnaletica di sicurezza.</w:t>
      </w:r>
    </w:p>
    <w:p w:rsidR="00A94EF8" w:rsidRDefault="00A94EF8">
      <w:pPr>
        <w:pStyle w:val="BodyText"/>
        <w:rPr>
          <w:rFonts w:ascii="Tahoma" w:hAnsi="Tahoma"/>
          <w:sz w:val="22"/>
        </w:rPr>
      </w:pPr>
    </w:p>
    <w:p w:rsidR="00A94EF8" w:rsidRDefault="00A94EF8">
      <w:pPr>
        <w:jc w:val="both"/>
        <w:rPr>
          <w:rFonts w:ascii="Tahoma" w:hAnsi="Tahoma"/>
          <w:sz w:val="22"/>
        </w:rPr>
      </w:pPr>
      <w:r>
        <w:rPr>
          <w:rFonts w:ascii="Tahoma" w:hAnsi="Tahoma"/>
          <w:sz w:val="22"/>
        </w:rPr>
        <w:t>7) INTERRUZIONE ALLA FORNITURA DI ENERGIA ELETTRICA, GAS E ACQUA.</w:t>
      </w:r>
    </w:p>
    <w:p w:rsidR="00A94EF8" w:rsidRDefault="00A94EF8">
      <w:pPr>
        <w:jc w:val="both"/>
        <w:rPr>
          <w:rFonts w:ascii="Tahoma" w:hAnsi="Tahoma"/>
          <w:sz w:val="22"/>
        </w:rPr>
      </w:pPr>
    </w:p>
    <w:p w:rsidR="00A94EF8" w:rsidRDefault="00A94EF8">
      <w:pPr>
        <w:pStyle w:val="BodyText3"/>
        <w:rPr>
          <w:rFonts w:ascii="Tahoma" w:hAnsi="Tahoma"/>
          <w:color w:val="auto"/>
          <w:sz w:val="22"/>
        </w:rPr>
      </w:pPr>
      <w:r>
        <w:rPr>
          <w:rFonts w:ascii="Tahoma" w:hAnsi="Tahoma"/>
          <w:color w:val="auto"/>
          <w:sz w:val="22"/>
        </w:rPr>
        <w:t>Interruzioni dell’energia elettrica, del gas, del funzionamento degli impianti di riscaldamento / climatizzazione, delle forniture idriche per i servizi e per il funzionamento degli impianti di spegnimento antincendio, andranno sempre concordate con i Datori di Lavoro titolari delle attività presenti nell’edificio dove si interviene.</w:t>
      </w:r>
    </w:p>
    <w:p w:rsidR="00A94EF8" w:rsidRDefault="00A94EF8">
      <w:pPr>
        <w:jc w:val="both"/>
        <w:rPr>
          <w:rFonts w:ascii="Tahoma" w:hAnsi="Tahoma"/>
          <w:sz w:val="22"/>
        </w:rPr>
      </w:pPr>
    </w:p>
    <w:p w:rsidR="00A94EF8" w:rsidRDefault="00A94EF8">
      <w:pPr>
        <w:jc w:val="both"/>
        <w:rPr>
          <w:rFonts w:ascii="Tahoma" w:hAnsi="Tahoma"/>
          <w:sz w:val="22"/>
        </w:rPr>
      </w:pPr>
      <w:r>
        <w:rPr>
          <w:rFonts w:ascii="Tahoma" w:hAnsi="Tahoma"/>
          <w:sz w:val="22"/>
        </w:rPr>
        <w:t xml:space="preserve">Le manovre di erogazione/interruzione saranno eseguite successivamente all’accertamento che le stesse non generino condizioni di pericolo e/o danni per disservizio. </w:t>
      </w:r>
    </w:p>
    <w:p w:rsidR="00A94EF8" w:rsidRDefault="00A94EF8">
      <w:pPr>
        <w:jc w:val="both"/>
        <w:rPr>
          <w:rFonts w:ascii="Tahoma" w:hAnsi="Tahoma"/>
          <w:sz w:val="22"/>
        </w:rPr>
      </w:pPr>
    </w:p>
    <w:p w:rsidR="00A94EF8" w:rsidRDefault="00A94EF8">
      <w:pPr>
        <w:jc w:val="both"/>
        <w:rPr>
          <w:rFonts w:ascii="Tahoma" w:hAnsi="Tahoma"/>
          <w:sz w:val="22"/>
        </w:rPr>
      </w:pPr>
      <w:r>
        <w:rPr>
          <w:rFonts w:ascii="Tahoma" w:hAnsi="Tahoma"/>
          <w:sz w:val="22"/>
        </w:rPr>
        <w:t xml:space="preserve">8) RADIAZIONI NON IONIZZANTI </w:t>
      </w:r>
    </w:p>
    <w:p w:rsidR="00A94EF8" w:rsidRDefault="00A94EF8">
      <w:pPr>
        <w:jc w:val="both"/>
        <w:rPr>
          <w:rFonts w:ascii="Tahoma" w:hAnsi="Tahoma"/>
          <w:sz w:val="22"/>
        </w:rPr>
      </w:pPr>
    </w:p>
    <w:p w:rsidR="00A94EF8" w:rsidRDefault="00A94EF8">
      <w:pPr>
        <w:jc w:val="both"/>
        <w:rPr>
          <w:rFonts w:ascii="Tahoma" w:hAnsi="Tahoma"/>
          <w:sz w:val="22"/>
        </w:rPr>
      </w:pPr>
      <w:r>
        <w:rPr>
          <w:rFonts w:ascii="Tahoma" w:hAnsi="Tahoma"/>
          <w:sz w:val="22"/>
        </w:rPr>
        <w:t>Nel caso in cui durante operazioni, ad esempio,  di saldatura configurino rischi per terzi, i lavori stessi saranno preceduti dalla attuazione delle precauzioni necessarie, tra cui il divieto di permanenza (oltre che di transito) ai terzi nelle zone di intervento, con predisposizione di delimitazioni, segregazioni e apposita segnaletica di sicurezza.</w:t>
      </w:r>
    </w:p>
    <w:p w:rsidR="00A94EF8" w:rsidRDefault="00A94EF8">
      <w:pPr>
        <w:jc w:val="both"/>
        <w:rPr>
          <w:rFonts w:ascii="Tahoma" w:hAnsi="Tahoma"/>
          <w:sz w:val="22"/>
        </w:rPr>
      </w:pPr>
    </w:p>
    <w:p w:rsidR="00A94EF8" w:rsidRDefault="00A94EF8">
      <w:pPr>
        <w:jc w:val="both"/>
        <w:rPr>
          <w:rFonts w:ascii="Tahoma" w:hAnsi="Tahoma"/>
          <w:sz w:val="22"/>
        </w:rPr>
      </w:pPr>
      <w:r>
        <w:rPr>
          <w:rFonts w:ascii="Tahoma" w:hAnsi="Tahoma"/>
          <w:sz w:val="22"/>
        </w:rPr>
        <w:t>9) ACQUISTI E FORNITURE DA INSTALLARE NELL’AMBITO DEI LUOGHI DI LAVORO DEL COMUNE DI BOLOGNA:</w:t>
      </w:r>
    </w:p>
    <w:p w:rsidR="00A94EF8" w:rsidRDefault="00A94EF8">
      <w:pPr>
        <w:jc w:val="both"/>
        <w:rPr>
          <w:rFonts w:ascii="Tahoma" w:hAnsi="Tahoma"/>
          <w:sz w:val="22"/>
        </w:rPr>
      </w:pPr>
    </w:p>
    <w:p w:rsidR="00A94EF8" w:rsidRDefault="00A94EF8">
      <w:pPr>
        <w:pStyle w:val="BodyText"/>
        <w:rPr>
          <w:rFonts w:ascii="Tahoma" w:hAnsi="Tahoma"/>
          <w:sz w:val="22"/>
        </w:rPr>
      </w:pPr>
      <w:r>
        <w:rPr>
          <w:rFonts w:ascii="Tahoma" w:hAnsi="Tahoma"/>
          <w:sz w:val="22"/>
        </w:rPr>
        <w:t>L'acquisto di attrezzature, macchine, apparecchiature, utensili, arredi, sostanze, l'uso di energie, deve essere fatto tenendo conto delle misure generali di tutela (art.15, D.lgs.81/2008), richiedendo esplicitamente al costruttore/fornitore, a seconda del genere di fornitura, la marcatura CE e la dichiarazione di conformità alle norme vigenti in materia di sicurezza e prevenzione e compatibilità elettromagnetica (con esplicito riferimento al D.Lgs. 81/2008 e s.m.i. ), le schede di sicurezza e cautele nell'utilizzo. Tale documentazione deve essere mantenuta a disposizione degli organi di controllo. L'ubicazione e le caratteristiche di apparecchiature, materiali e sostanze deve essere compatibile con i locali ove questi saranno posizionati. Nel caso di modifiche di macchine esistenti o fornitura di nuove macchine, deve essere fornito al servizio di prevenzione e protezione aziendale un certificato di conformità e un fascicolo tecnico, appositamente predisposto, conformemente al D.P.R.459/96 “direttiva macchine”.</w:t>
      </w:r>
    </w:p>
    <w:p w:rsidR="00A94EF8" w:rsidRDefault="00A94EF8">
      <w:pPr>
        <w:pStyle w:val="BodyText"/>
        <w:rPr>
          <w:rFonts w:ascii="Tahoma" w:hAnsi="Tahoma"/>
          <w:sz w:val="22"/>
        </w:rPr>
      </w:pPr>
      <w:r>
        <w:rPr>
          <w:rFonts w:ascii="Tahoma" w:hAnsi="Tahoma"/>
          <w:sz w:val="22"/>
        </w:rPr>
        <w:t>Per eventuali prodotti chimici presenti  dovrà essere richiesta alle Ditte fornitrici la scheda di sicurezza chimico-tossicologica che, in forma comprensibile, dovrà essere a disposizione dei lavoratori. Non è ammesso l'acquisto e la presenza di sostanze chimiche se sprovviste di tale scheda.</w:t>
      </w:r>
    </w:p>
    <w:p w:rsidR="00A94EF8" w:rsidRDefault="00A94EF8">
      <w:pPr>
        <w:jc w:val="both"/>
        <w:rPr>
          <w:rFonts w:ascii="Tahoma" w:hAnsi="Tahoma"/>
          <w:sz w:val="22"/>
        </w:rPr>
      </w:pPr>
    </w:p>
    <w:p w:rsidR="00A94EF8" w:rsidRDefault="00A94EF8">
      <w:pPr>
        <w:jc w:val="both"/>
        <w:rPr>
          <w:rFonts w:ascii="Tahoma" w:hAnsi="Tahoma"/>
          <w:sz w:val="22"/>
        </w:rPr>
      </w:pPr>
      <w:r>
        <w:rPr>
          <w:rFonts w:ascii="Tahoma" w:hAnsi="Tahoma"/>
          <w:sz w:val="22"/>
        </w:rPr>
        <w:t>10) IMPIANTI DI DISTRIBUZIONE DI GAS TECNICI:</w:t>
      </w:r>
    </w:p>
    <w:p w:rsidR="00A94EF8" w:rsidRDefault="00A94EF8">
      <w:pPr>
        <w:jc w:val="both"/>
        <w:rPr>
          <w:rFonts w:ascii="Tahoma" w:hAnsi="Tahoma"/>
          <w:sz w:val="22"/>
        </w:rPr>
      </w:pPr>
    </w:p>
    <w:p w:rsidR="00A94EF8" w:rsidRDefault="00A94EF8">
      <w:pPr>
        <w:jc w:val="both"/>
        <w:rPr>
          <w:rFonts w:ascii="Tahoma" w:hAnsi="Tahoma"/>
          <w:sz w:val="22"/>
        </w:rPr>
      </w:pPr>
      <w:r>
        <w:rPr>
          <w:rFonts w:ascii="Tahoma" w:hAnsi="Tahoma"/>
          <w:sz w:val="22"/>
        </w:rPr>
        <w:t>Tali impianti dovranno essere eseguiti secondo le norme di buona tecnica (UNI CIG L.46/90 e regolamento di attuazione) e gli interventi dovranno essere seguiti da apposita dichiarazione di conformità. In base alla tipologia ed entità delle opere potrebbe essere necessario presentare preventivamente al Comando dei Vigili del Fuoco, ai sensi dell'art.15 del D.P.R.577/82, un progetto contenente le specifiche dell'impianto di distribuzione, stoccaggio gas e dei sistemi di allarme. In tal caso prima dell'esecuzione dei lavori si dovrà acquisire il parere favorevole al progetto da parte dei Vigili del fuoco. Tale eventualità sarà valutata dagli Uffici competenti.</w:t>
      </w:r>
    </w:p>
    <w:p w:rsidR="00A94EF8" w:rsidRDefault="00A94EF8">
      <w:pPr>
        <w:jc w:val="both"/>
        <w:rPr>
          <w:rFonts w:ascii="Tahoma" w:hAnsi="Tahoma"/>
          <w:sz w:val="22"/>
        </w:rPr>
      </w:pPr>
    </w:p>
    <w:p w:rsidR="00A94EF8" w:rsidRDefault="00A94EF8">
      <w:pPr>
        <w:jc w:val="both"/>
        <w:rPr>
          <w:rFonts w:ascii="Tahoma" w:hAnsi="Tahoma"/>
          <w:sz w:val="22"/>
        </w:rPr>
      </w:pPr>
      <w:r>
        <w:rPr>
          <w:rFonts w:ascii="Tahoma" w:hAnsi="Tahoma"/>
          <w:sz w:val="22"/>
        </w:rPr>
        <w:t>11) EMERGENZA GAS:</w:t>
      </w:r>
    </w:p>
    <w:p w:rsidR="00A94EF8" w:rsidRDefault="00A94EF8">
      <w:pPr>
        <w:jc w:val="both"/>
        <w:rPr>
          <w:rFonts w:ascii="Tahoma" w:hAnsi="Tahoma"/>
          <w:sz w:val="22"/>
        </w:rPr>
      </w:pPr>
    </w:p>
    <w:p w:rsidR="00A94EF8" w:rsidRDefault="00A94EF8">
      <w:pPr>
        <w:jc w:val="both"/>
        <w:rPr>
          <w:rFonts w:ascii="Tahoma" w:hAnsi="Tahoma"/>
          <w:sz w:val="22"/>
        </w:rPr>
      </w:pPr>
      <w:r>
        <w:rPr>
          <w:rFonts w:ascii="Tahoma" w:hAnsi="Tahoma"/>
          <w:sz w:val="22"/>
        </w:rPr>
        <w:t>Se vi è la percezione della presenza in aria di gas, occorre arieggiare immediatamente il locale, ovvero la zona, facendo allontanare le persone presenti, evitando azioni che possono dar luogo alla formazioni di inneschi (accensione apparecchi di illuminazione, sfregando o battendo materiale, usando fiammiferi, sigarette accese, ecc.). Se la fuga di gas avesse interessato un intero edificio, occorre disattivare l'alimentazione elettrica, intervenendo sull'interruttore generale, ad evitare che in qualche locale possa verificarsi un innesco causato dall'impianto elettrico (avviamento di ascensore, avviamento di bruciatore di centrale termica, avviamento di una elettropompa, ecc.). Se il gas permane far intervenire l'azienda del gas e le squadre di emergenza, seguendo le procedure.</w:t>
      </w:r>
    </w:p>
    <w:p w:rsidR="00A94EF8" w:rsidRDefault="00A94EF8">
      <w:pPr>
        <w:jc w:val="both"/>
        <w:rPr>
          <w:rFonts w:ascii="Tahoma" w:hAnsi="Tahoma"/>
          <w:sz w:val="22"/>
        </w:rPr>
      </w:pPr>
    </w:p>
    <w:p w:rsidR="00A94EF8" w:rsidRDefault="00A94EF8">
      <w:pPr>
        <w:pStyle w:val="BodyText2"/>
        <w:rPr>
          <w:b w:val="0"/>
        </w:rPr>
      </w:pPr>
      <w:r>
        <w:rPr>
          <w:b w:val="0"/>
        </w:rPr>
        <w:t>Non depositare bombole contenenti gas GPL in locali interrati o seminterrati, e, comunque, aventi il piano di calpestio sotto il piano di campagna o il marciapiedi stradale.</w:t>
      </w:r>
    </w:p>
    <w:p w:rsidR="00A94EF8" w:rsidRDefault="00A94EF8">
      <w:pPr>
        <w:jc w:val="both"/>
        <w:rPr>
          <w:rFonts w:ascii="Tahoma" w:hAnsi="Tahoma"/>
          <w:sz w:val="22"/>
        </w:rPr>
      </w:pPr>
    </w:p>
    <w:p w:rsidR="00A94EF8" w:rsidRDefault="00A94EF8">
      <w:pPr>
        <w:rPr>
          <w:rFonts w:ascii="Tahoma" w:hAnsi="Tahoma"/>
          <w:sz w:val="22"/>
        </w:rPr>
      </w:pPr>
      <w:r>
        <w:rPr>
          <w:rFonts w:ascii="Tahoma" w:hAnsi="Tahoma"/>
          <w:sz w:val="22"/>
        </w:rPr>
        <w:t>12) IMPIANTI ANTINCENDIO</w:t>
      </w:r>
    </w:p>
    <w:p w:rsidR="00A94EF8" w:rsidRDefault="00A94EF8">
      <w:pPr>
        <w:rPr>
          <w:rFonts w:ascii="Tahoma" w:hAnsi="Tahoma"/>
          <w:sz w:val="22"/>
        </w:rPr>
      </w:pPr>
    </w:p>
    <w:p w:rsidR="00A94EF8" w:rsidRDefault="00A94EF8">
      <w:pPr>
        <w:pStyle w:val="BodyText"/>
        <w:rPr>
          <w:rFonts w:ascii="Tahoma" w:hAnsi="Tahoma"/>
          <w:sz w:val="22"/>
        </w:rPr>
      </w:pPr>
      <w:r>
        <w:rPr>
          <w:rFonts w:ascii="Tahoma" w:hAnsi="Tahoma"/>
          <w:sz w:val="22"/>
        </w:rPr>
        <w:t>Fermo restando la verifica costante di tali mezzi di protezione, dal punto di vista della manutenzione ordinaria, non si potranno apportare modifiche se queste non saranno preventivamente autorizzate dagli Uffici competenti.</w:t>
      </w:r>
    </w:p>
    <w:p w:rsidR="00A94EF8" w:rsidRDefault="00A94EF8">
      <w:pPr>
        <w:jc w:val="both"/>
        <w:rPr>
          <w:rFonts w:ascii="Tahoma" w:hAnsi="Tahoma"/>
          <w:sz w:val="22"/>
        </w:rPr>
      </w:pPr>
    </w:p>
    <w:p w:rsidR="00A94EF8" w:rsidRDefault="00A94EF8">
      <w:pPr>
        <w:jc w:val="both"/>
        <w:rPr>
          <w:rFonts w:ascii="Tahoma" w:hAnsi="Tahoma"/>
          <w:sz w:val="22"/>
        </w:rPr>
      </w:pPr>
      <w:r>
        <w:rPr>
          <w:rFonts w:ascii="Tahoma" w:hAnsi="Tahoma"/>
          <w:sz w:val="22"/>
        </w:rPr>
        <w:t>13) DEPOSITI, MAGAZZINI, ARCHIVI, BIBLIOTECHE E LOCALI IN GENERE:</w:t>
      </w:r>
    </w:p>
    <w:p w:rsidR="00A94EF8" w:rsidRDefault="00A94EF8">
      <w:pPr>
        <w:jc w:val="both"/>
        <w:rPr>
          <w:rFonts w:ascii="Tahoma" w:hAnsi="Tahoma"/>
          <w:sz w:val="22"/>
        </w:rPr>
      </w:pPr>
    </w:p>
    <w:p w:rsidR="00A94EF8" w:rsidRDefault="00A94EF8">
      <w:pPr>
        <w:jc w:val="both"/>
        <w:rPr>
          <w:rFonts w:ascii="Tahoma" w:hAnsi="Tahoma"/>
          <w:sz w:val="22"/>
        </w:rPr>
      </w:pPr>
      <w:r>
        <w:rPr>
          <w:rFonts w:ascii="Tahoma" w:hAnsi="Tahoma"/>
          <w:sz w:val="22"/>
        </w:rPr>
        <w:t>Per depositi, archivi o magazzini e locali in genere con quantitativi di carta superiori ai 50 q.li o, nel caso di scuole, attività rientranti nel punto 85 del D.M. 16.2.82 nei locali con un carico di incendio superiore a 30 kg/mq di legna standard (calcolato con la formula per il carico di incendio), è necessario inoltrare la richiesta di parere preventivo agli Uffici competenti. La destinazione a deposito, archivio, magazzino o biblioteca deve quindi essere preventivamente autorizzata e l'esecuzione dei lavori è subordinata al parere favorevole espresso dal locale Comando dei Vigili del Fuoco</w:t>
      </w:r>
    </w:p>
    <w:p w:rsidR="00A94EF8" w:rsidRDefault="00A94EF8">
      <w:pPr>
        <w:jc w:val="both"/>
        <w:rPr>
          <w:rFonts w:ascii="Tahoma" w:hAnsi="Tahoma"/>
          <w:sz w:val="22"/>
        </w:rPr>
      </w:pPr>
    </w:p>
    <w:p w:rsidR="00A94EF8" w:rsidRDefault="00A94EF8">
      <w:pPr>
        <w:jc w:val="both"/>
        <w:rPr>
          <w:rFonts w:ascii="Tahoma" w:hAnsi="Tahoma"/>
          <w:sz w:val="22"/>
        </w:rPr>
      </w:pPr>
      <w:r>
        <w:rPr>
          <w:rFonts w:ascii="Tahoma" w:hAnsi="Tahoma"/>
          <w:sz w:val="22"/>
        </w:rPr>
        <w:t>14) MODIFICHE ALLA DESTINAZIONE D’USO DEI LOCALI IN SEDI SOGGETTE A CERTIFICATO PREVENZIONE INCENDI E MODOFICHE IN GENERALE</w:t>
      </w:r>
    </w:p>
    <w:p w:rsidR="00A94EF8" w:rsidRDefault="00A94EF8">
      <w:pPr>
        <w:jc w:val="both"/>
        <w:rPr>
          <w:rFonts w:ascii="Tahoma" w:hAnsi="Tahoma"/>
          <w:sz w:val="22"/>
        </w:rPr>
      </w:pPr>
    </w:p>
    <w:p w:rsidR="00A94EF8" w:rsidRDefault="00A94EF8">
      <w:pPr>
        <w:jc w:val="both"/>
        <w:rPr>
          <w:rFonts w:ascii="Tahoma" w:hAnsi="Tahoma"/>
          <w:sz w:val="22"/>
        </w:rPr>
      </w:pPr>
      <w:r>
        <w:rPr>
          <w:rFonts w:ascii="Tahoma" w:hAnsi="Tahoma"/>
          <w:sz w:val="22"/>
        </w:rPr>
        <w:t>Ai sensi del D.M. 16.2.82 ... "tutte le modifiche di destinazione d'uso dei locali, compreso lo spostamento di pareti, modifica di porte, corridoi, atri dovranno essere preventivamente autorizzate dagli Uffici competenti e quindi rispondenti alle norme di sicurezza".</w:t>
      </w:r>
    </w:p>
    <w:p w:rsidR="00A94EF8" w:rsidRDefault="00A94EF8">
      <w:pPr>
        <w:jc w:val="both"/>
        <w:rPr>
          <w:rFonts w:ascii="Tahoma" w:hAnsi="Tahoma"/>
          <w:sz w:val="22"/>
        </w:rPr>
      </w:pPr>
    </w:p>
    <w:p w:rsidR="00A94EF8" w:rsidRDefault="00A94EF8">
      <w:pPr>
        <w:jc w:val="both"/>
        <w:rPr>
          <w:rFonts w:ascii="Tahoma" w:hAnsi="Tahoma"/>
          <w:sz w:val="22"/>
        </w:rPr>
      </w:pPr>
      <w:r>
        <w:rPr>
          <w:rFonts w:ascii="Tahoma" w:hAnsi="Tahoma"/>
          <w:sz w:val="22"/>
        </w:rPr>
        <w:t>In generale, comunque, tutte le variazioni delle destinazioni d’uso e delle caratteristiche distributive degli spazi andranno comunicate al Datore di lavoro della sede.</w:t>
      </w:r>
    </w:p>
    <w:p w:rsidR="00A94EF8" w:rsidRDefault="00A94EF8">
      <w:pPr>
        <w:jc w:val="both"/>
        <w:rPr>
          <w:rFonts w:ascii="Tahoma" w:hAnsi="Tahoma"/>
          <w:sz w:val="22"/>
        </w:rPr>
      </w:pPr>
    </w:p>
    <w:p w:rsidR="00A94EF8" w:rsidRDefault="00A94EF8">
      <w:pPr>
        <w:jc w:val="both"/>
        <w:rPr>
          <w:rFonts w:ascii="Tahoma" w:hAnsi="Tahoma"/>
          <w:sz w:val="22"/>
        </w:rPr>
      </w:pPr>
      <w:r>
        <w:rPr>
          <w:rFonts w:ascii="Tahoma" w:hAnsi="Tahoma"/>
          <w:sz w:val="22"/>
        </w:rPr>
        <w:t>15)  SOVRACCARICHI:</w:t>
      </w:r>
    </w:p>
    <w:p w:rsidR="00A94EF8" w:rsidRDefault="00A94EF8">
      <w:pPr>
        <w:jc w:val="both"/>
        <w:rPr>
          <w:rFonts w:ascii="Tahoma" w:hAnsi="Tahoma"/>
          <w:sz w:val="22"/>
        </w:rPr>
      </w:pPr>
    </w:p>
    <w:p w:rsidR="00A94EF8" w:rsidRDefault="00A94EF8">
      <w:pPr>
        <w:pStyle w:val="BodyText"/>
        <w:rPr>
          <w:rFonts w:ascii="Tahoma" w:hAnsi="Tahoma"/>
          <w:sz w:val="22"/>
        </w:rPr>
      </w:pPr>
      <w:r>
        <w:rPr>
          <w:rFonts w:ascii="Tahoma" w:hAnsi="Tahoma"/>
          <w:sz w:val="22"/>
        </w:rPr>
        <w:t>L'introduzione, anche temporanea di carichi sui solai, in misura superiore al limite consentito (non solo in locali destinati a biblioteche, archivi, depositi/magazzini ecc.),  dovrà essere preventivamente sottoposta a verifica da parte di un tecnico abilitato.</w:t>
      </w:r>
    </w:p>
    <w:p w:rsidR="00A94EF8" w:rsidRDefault="00A94EF8">
      <w:pPr>
        <w:pStyle w:val="BodyText"/>
        <w:rPr>
          <w:rFonts w:ascii="Tahoma" w:hAnsi="Tahoma"/>
          <w:sz w:val="22"/>
        </w:rPr>
      </w:pPr>
      <w:r>
        <w:rPr>
          <w:rFonts w:ascii="Tahoma" w:hAnsi="Tahoma"/>
          <w:sz w:val="22"/>
        </w:rPr>
        <w:t>Questo dovrà certificare l’idoneità statica dell’intervento ai responsabili dei lavori.</w:t>
      </w:r>
    </w:p>
    <w:p w:rsidR="00A94EF8" w:rsidRDefault="00A94EF8">
      <w:pPr>
        <w:jc w:val="both"/>
        <w:rPr>
          <w:rFonts w:ascii="Tahoma" w:hAnsi="Tahoma"/>
          <w:sz w:val="22"/>
        </w:rPr>
      </w:pPr>
    </w:p>
    <w:p w:rsidR="00A94EF8" w:rsidRDefault="00A94EF8">
      <w:pPr>
        <w:jc w:val="both"/>
        <w:rPr>
          <w:rFonts w:ascii="Tahoma" w:hAnsi="Tahoma"/>
          <w:sz w:val="22"/>
        </w:rPr>
      </w:pPr>
      <w:r>
        <w:rPr>
          <w:rFonts w:ascii="Tahoma" w:hAnsi="Tahoma"/>
          <w:sz w:val="22"/>
        </w:rPr>
        <w:t>16) EMERGENZA PER LO SVERSAMENTO DI SOSTANZE CHIMICHE</w:t>
      </w:r>
    </w:p>
    <w:p w:rsidR="00A94EF8" w:rsidRDefault="00A94EF8">
      <w:pPr>
        <w:jc w:val="both"/>
        <w:rPr>
          <w:rFonts w:ascii="Tahoma" w:hAnsi="Tahoma"/>
          <w:sz w:val="22"/>
        </w:rPr>
      </w:pPr>
    </w:p>
    <w:p w:rsidR="00A94EF8" w:rsidRDefault="00A94EF8">
      <w:pPr>
        <w:jc w:val="both"/>
        <w:rPr>
          <w:rFonts w:ascii="Tahoma" w:hAnsi="Tahoma"/>
          <w:sz w:val="22"/>
        </w:rPr>
      </w:pPr>
      <w:r>
        <w:rPr>
          <w:rFonts w:ascii="Tahoma" w:hAnsi="Tahoma"/>
          <w:sz w:val="22"/>
        </w:rPr>
        <w:t>In caso di sversamento di sostanze chimiche liquide: arieggiare il locale ovvero la zona; utilizzare, secondo le istruzioni, i kit di assorbimento, che devono essere presenti nel cantiere qualora si utilizzino tali sostanze, e porre il tutto in contenitori all'uopo predisposti (contenitori di rifiuti compatibili), evitando di usare apparecchi alimentati ad energia elettrica che possano costituire innesco per una eventuale miscela infiammabile, ovvero esplosiva presente; comportarsi scrupolosamente secondo quanto previsto dalle istruzioni contenute nelle apposite "schede di rischio", che devono accompagnare le sostanze ed essere a disposizione per la continua consultazione da parte degli operatori.</w:t>
      </w:r>
    </w:p>
    <w:p w:rsidR="00A94EF8" w:rsidRDefault="00A94EF8">
      <w:pPr>
        <w:jc w:val="both"/>
        <w:rPr>
          <w:rFonts w:ascii="Tahoma" w:hAnsi="Tahoma"/>
          <w:sz w:val="22"/>
        </w:rPr>
      </w:pPr>
    </w:p>
    <w:p w:rsidR="00A94EF8" w:rsidRDefault="00A94EF8">
      <w:pPr>
        <w:jc w:val="both"/>
        <w:rPr>
          <w:rFonts w:ascii="Tahoma" w:hAnsi="Tahoma"/>
          <w:sz w:val="22"/>
        </w:rPr>
      </w:pPr>
      <w:r>
        <w:rPr>
          <w:rFonts w:ascii="Tahoma" w:hAnsi="Tahoma"/>
          <w:sz w:val="22"/>
        </w:rPr>
        <w:t>17) SUPERFICI BAGNATE NEI LUOGHI DI LAVORO</w:t>
      </w:r>
    </w:p>
    <w:p w:rsidR="00A94EF8" w:rsidRDefault="00A94EF8">
      <w:pPr>
        <w:jc w:val="both"/>
        <w:rPr>
          <w:rFonts w:ascii="Tahoma" w:hAnsi="Tahoma"/>
          <w:sz w:val="22"/>
        </w:rPr>
      </w:pPr>
    </w:p>
    <w:p w:rsidR="00A94EF8" w:rsidRDefault="00A94EF8">
      <w:pPr>
        <w:jc w:val="both"/>
        <w:rPr>
          <w:rFonts w:ascii="Tahoma" w:hAnsi="Tahoma"/>
          <w:sz w:val="22"/>
        </w:rPr>
      </w:pPr>
      <w:r>
        <w:rPr>
          <w:rFonts w:ascii="Tahoma" w:hAnsi="Tahoma"/>
          <w:sz w:val="22"/>
        </w:rPr>
        <w:t>L’impresa esecutrice deve segnalare, attraverso specifica segnaletica, le superfici di transito che dovessero risultare bagnate e quindi a rischio scivolamento.</w:t>
      </w:r>
    </w:p>
    <w:p w:rsidR="00A94EF8" w:rsidRDefault="00A94EF8">
      <w:pPr>
        <w:jc w:val="both"/>
        <w:rPr>
          <w:rFonts w:ascii="Tahoma" w:hAnsi="Tahoma"/>
          <w:sz w:val="22"/>
        </w:rPr>
      </w:pPr>
    </w:p>
    <w:p w:rsidR="00A94EF8" w:rsidRDefault="00A94EF8">
      <w:pPr>
        <w:pStyle w:val="Heading5"/>
        <w:tabs>
          <w:tab w:val="left" w:pos="0"/>
        </w:tabs>
        <w:rPr>
          <w:rFonts w:ascii="Tahoma" w:hAnsi="Tahoma"/>
          <w:sz w:val="22"/>
        </w:rPr>
      </w:pPr>
      <w:r>
        <w:rPr>
          <w:rFonts w:ascii="Tahoma" w:hAnsi="Tahoma"/>
          <w:sz w:val="22"/>
        </w:rPr>
        <w:t>18) EMERGENZA ALLAGAMENTO</w:t>
      </w:r>
    </w:p>
    <w:p w:rsidR="00A94EF8" w:rsidRDefault="00A94EF8">
      <w:pPr>
        <w:jc w:val="both"/>
        <w:rPr>
          <w:rFonts w:ascii="Tahoma" w:hAnsi="Tahoma"/>
          <w:sz w:val="22"/>
        </w:rPr>
      </w:pPr>
    </w:p>
    <w:p w:rsidR="00A94EF8" w:rsidRDefault="00A94EF8">
      <w:pPr>
        <w:jc w:val="both"/>
        <w:rPr>
          <w:rFonts w:ascii="Tahoma" w:hAnsi="Tahoma"/>
          <w:sz w:val="22"/>
        </w:rPr>
      </w:pPr>
      <w:r>
        <w:rPr>
          <w:rFonts w:ascii="Tahoma" w:hAnsi="Tahoma"/>
          <w:sz w:val="22"/>
        </w:rPr>
        <w:t>In caso di allagamento di locali, accertarsi che la presenza di alimentazione elettrica agli impianti non pregiudichi l'incolumità delle persone eventualmente presenti. Se tale evento può costituire rischio elettrico, occorre:</w:t>
      </w:r>
    </w:p>
    <w:p w:rsidR="00A94EF8" w:rsidRDefault="00A94EF8">
      <w:pPr>
        <w:numPr>
          <w:ilvl w:val="0"/>
          <w:numId w:val="3"/>
        </w:numPr>
        <w:jc w:val="both"/>
        <w:rPr>
          <w:rFonts w:ascii="Tahoma" w:hAnsi="Tahoma"/>
          <w:sz w:val="22"/>
        </w:rPr>
      </w:pPr>
      <w:r>
        <w:rPr>
          <w:rFonts w:ascii="Tahoma" w:hAnsi="Tahoma"/>
          <w:sz w:val="22"/>
        </w:rPr>
        <w:t xml:space="preserve">intervenire sull'interruttore generale di piano disattivando l'alimentazione, previa assicurazione del mantenimento di una visibilità minima necessaria per l'esodo delle persone e per le operazioni di emergenza; </w:t>
      </w:r>
    </w:p>
    <w:p w:rsidR="00A94EF8" w:rsidRDefault="00A94EF8">
      <w:pPr>
        <w:numPr>
          <w:ilvl w:val="0"/>
          <w:numId w:val="3"/>
        </w:numPr>
        <w:jc w:val="both"/>
        <w:rPr>
          <w:rFonts w:ascii="Tahoma" w:hAnsi="Tahoma"/>
          <w:sz w:val="22"/>
        </w:rPr>
      </w:pPr>
      <w:r>
        <w:rPr>
          <w:rFonts w:ascii="Tahoma" w:hAnsi="Tahoma"/>
          <w:sz w:val="22"/>
        </w:rPr>
        <w:t>fare intervenire, secondo le procedure presenti nella sede, la squadra di manutenzione idraulica ed informando gli interessati all'evento.</w:t>
      </w:r>
    </w:p>
    <w:p w:rsidR="00A94EF8" w:rsidRDefault="00A94EF8">
      <w:pPr>
        <w:pStyle w:val="BodyText"/>
        <w:numPr>
          <w:ilvl w:val="0"/>
          <w:numId w:val="3"/>
        </w:numPr>
        <w:rPr>
          <w:rFonts w:ascii="Tahoma" w:hAnsi="Tahoma"/>
          <w:sz w:val="22"/>
        </w:rPr>
      </w:pPr>
      <w:r>
        <w:rPr>
          <w:rFonts w:ascii="Tahoma" w:hAnsi="Tahoma"/>
          <w:sz w:val="22"/>
        </w:rPr>
        <w:t>accertarsi se vi sono presenti sostanze (solide, liquide, gassose) che, in presenza di acqua, possano dare origine a reazioni pericolose per l'incolumità dei presenti; in tal caso, dare la precedenza all'allontanamento di tali sostanze.</w:t>
      </w:r>
    </w:p>
    <w:p w:rsidR="00A94EF8" w:rsidRDefault="00A94EF8">
      <w:pPr>
        <w:pStyle w:val="BodyText"/>
        <w:rPr>
          <w:rFonts w:ascii="Tahoma" w:hAnsi="Tahoma"/>
          <w:sz w:val="22"/>
        </w:rPr>
      </w:pPr>
    </w:p>
    <w:p w:rsidR="00A94EF8" w:rsidRDefault="00A94EF8">
      <w:pPr>
        <w:pStyle w:val="BodyText"/>
        <w:rPr>
          <w:rFonts w:ascii="Tahoma" w:hAnsi="Tahoma"/>
          <w:sz w:val="22"/>
        </w:rPr>
      </w:pPr>
      <w:r>
        <w:rPr>
          <w:rFonts w:ascii="Tahoma" w:hAnsi="Tahoma"/>
          <w:sz w:val="22"/>
        </w:rPr>
        <w:t>19) POLVERI E FIBRE DERIVANTI DA LAVORAZIONI</w:t>
      </w:r>
    </w:p>
    <w:p w:rsidR="00A94EF8" w:rsidRDefault="00A94EF8">
      <w:pPr>
        <w:pStyle w:val="BodyText"/>
        <w:rPr>
          <w:rFonts w:ascii="Tahoma" w:hAnsi="Tahoma"/>
          <w:sz w:val="22"/>
        </w:rPr>
      </w:pPr>
    </w:p>
    <w:p w:rsidR="00A94EF8" w:rsidRDefault="00A94EF8">
      <w:pPr>
        <w:pStyle w:val="BodyText"/>
        <w:rPr>
          <w:rFonts w:ascii="Tahoma" w:hAnsi="Tahoma"/>
          <w:sz w:val="22"/>
        </w:rPr>
      </w:pPr>
      <w:r>
        <w:rPr>
          <w:rFonts w:ascii="Tahoma" w:hAnsi="Tahoma"/>
          <w:sz w:val="22"/>
        </w:rPr>
        <w:t>Nel caso che un’attività lavorativa preveda lo svilupparsi di polveri, si opererà con massima cautela installando aspiratori o segregando gli spazi con teli / barriere. Tali attività saranno programmate e – salvo cause di forza maggiore (in tal caso devono essere prese misure atte a informare e tutelare le persone presenti) – svolte in assenza di terzi sul luogo di lavoro.</w:t>
      </w:r>
    </w:p>
    <w:p w:rsidR="00A94EF8" w:rsidRDefault="00A94EF8">
      <w:pPr>
        <w:pStyle w:val="BodyText"/>
        <w:rPr>
          <w:rFonts w:ascii="Tahoma" w:hAnsi="Tahoma"/>
          <w:sz w:val="22"/>
        </w:rPr>
      </w:pPr>
      <w:r>
        <w:rPr>
          <w:rFonts w:ascii="Tahoma" w:hAnsi="Tahoma"/>
          <w:sz w:val="22"/>
        </w:rPr>
        <w:t>Dovrà essere effettuata la necessaria informazione al fine di evitare disagi a soggetti asmatici o allergici eventualmente presenti.</w:t>
      </w:r>
    </w:p>
    <w:p w:rsidR="00A94EF8" w:rsidRDefault="00A94EF8">
      <w:pPr>
        <w:pStyle w:val="BodyText"/>
        <w:rPr>
          <w:rFonts w:ascii="Tahoma" w:hAnsi="Tahoma"/>
          <w:sz w:val="22"/>
        </w:rPr>
      </w:pPr>
    </w:p>
    <w:p w:rsidR="00A94EF8" w:rsidRDefault="00A94EF8">
      <w:pPr>
        <w:pStyle w:val="BodyText"/>
        <w:rPr>
          <w:rFonts w:ascii="Tahoma" w:hAnsi="Tahoma"/>
          <w:sz w:val="22"/>
        </w:rPr>
      </w:pPr>
      <w:r>
        <w:rPr>
          <w:rFonts w:ascii="Tahoma" w:hAnsi="Tahoma"/>
          <w:sz w:val="22"/>
        </w:rPr>
        <w:t>Per lavorazioni, in orari non coincidenti con quelli dei dipendenti della sede, che lascino negli ambienti di lavoro residui di polveri o altro, occorre, comunque, che sia effettuata un’adeguata rimozione e pulizia prima dell’inizio dell’attività dei dipendenti comunali.</w:t>
      </w:r>
    </w:p>
    <w:p w:rsidR="00A94EF8" w:rsidRDefault="00A94EF8">
      <w:pPr>
        <w:pStyle w:val="BodyText"/>
        <w:rPr>
          <w:rFonts w:ascii="Tahoma" w:hAnsi="Tahoma"/>
          <w:sz w:val="22"/>
        </w:rPr>
      </w:pPr>
    </w:p>
    <w:p w:rsidR="00A94EF8" w:rsidRDefault="00A94EF8">
      <w:pPr>
        <w:pStyle w:val="BodyText"/>
        <w:rPr>
          <w:rFonts w:ascii="Tahoma" w:hAnsi="Tahoma"/>
          <w:sz w:val="22"/>
        </w:rPr>
      </w:pPr>
      <w:r>
        <w:rPr>
          <w:rFonts w:ascii="Tahoma" w:hAnsi="Tahoma"/>
          <w:sz w:val="22"/>
        </w:rPr>
        <w:t>20) USO DI PRODOTTI CHIMICI VERNICIANTI, SMALTI, SILICONI, DETERGENTI, ECC.</w:t>
      </w:r>
    </w:p>
    <w:p w:rsidR="00A94EF8" w:rsidRDefault="00A94EF8">
      <w:pPr>
        <w:pStyle w:val="BodyText"/>
        <w:rPr>
          <w:rFonts w:ascii="Tahoma" w:hAnsi="Tahoma"/>
          <w:sz w:val="22"/>
        </w:rPr>
      </w:pPr>
    </w:p>
    <w:p w:rsidR="00A94EF8" w:rsidRDefault="00A94EF8">
      <w:pPr>
        <w:pStyle w:val="BodyText"/>
        <w:rPr>
          <w:rFonts w:ascii="Tahoma" w:hAnsi="Tahoma"/>
          <w:sz w:val="22"/>
        </w:rPr>
      </w:pPr>
      <w:r>
        <w:rPr>
          <w:rFonts w:ascii="Tahoma" w:hAnsi="Tahoma"/>
          <w:sz w:val="22"/>
        </w:rPr>
        <w:t>L’impiego di prodotti chimici da parte di Imprese che operino negli edifici comunali deve avvenire secondo specifiche modalità operative indicate sulla scheda tecnica (scheda che deve essere presente in situ insieme alla documentazione di sicurezza).</w:t>
      </w:r>
    </w:p>
    <w:p w:rsidR="00A94EF8" w:rsidRDefault="00A94EF8">
      <w:pPr>
        <w:pStyle w:val="BodyText"/>
        <w:rPr>
          <w:rFonts w:ascii="Tahoma" w:hAnsi="Tahoma"/>
          <w:sz w:val="22"/>
        </w:rPr>
      </w:pPr>
      <w:r>
        <w:rPr>
          <w:rFonts w:ascii="Tahoma" w:hAnsi="Tahoma"/>
          <w:sz w:val="22"/>
        </w:rPr>
        <w:t>Per quanto possibile, gli interventi che necessitano di prodotti chimici, se non per lavori d’urgenza, saranno programmati in modo tale da non esporre persone terze al pericolo derivante dal loro utilizzo.</w:t>
      </w:r>
    </w:p>
    <w:p w:rsidR="00A94EF8" w:rsidRDefault="00A94EF8">
      <w:pPr>
        <w:pStyle w:val="BodyText"/>
        <w:rPr>
          <w:rFonts w:ascii="Tahoma" w:hAnsi="Tahoma"/>
          <w:sz w:val="22"/>
        </w:rPr>
      </w:pPr>
      <w:r>
        <w:rPr>
          <w:rFonts w:ascii="Tahoma" w:hAnsi="Tahoma"/>
          <w:sz w:val="22"/>
        </w:rPr>
        <w:t>E’ fatto divieto di miscelare tra loro prodotti diversi o di travasarli in contenitori non correttamente etichettati.</w:t>
      </w:r>
    </w:p>
    <w:p w:rsidR="00A94EF8" w:rsidRDefault="00A94EF8">
      <w:pPr>
        <w:pStyle w:val="BodyText"/>
        <w:rPr>
          <w:rFonts w:ascii="Tahoma" w:hAnsi="Tahoma"/>
          <w:sz w:val="22"/>
        </w:rPr>
      </w:pPr>
      <w:r>
        <w:rPr>
          <w:rFonts w:ascii="Tahoma" w:hAnsi="Tahoma"/>
          <w:sz w:val="22"/>
        </w:rPr>
        <w:t>L’impresa operante non deve in alcun modo lasciare prodotti chimici e loro contenitori, anche se vuoti, incustoditi. I contenitori, esaurite le quantità contenute, dovranno essere smaltiti secondo le norme vigenti. In alcun modo dovranno essere abbandonati negli edifici comunali rifiuti provenienti dalla lavorazione effettuata al termine del lavoro / servizio.</w:t>
      </w:r>
    </w:p>
    <w:p w:rsidR="00A94EF8" w:rsidRDefault="00A94EF8">
      <w:pPr>
        <w:pStyle w:val="BodyText"/>
        <w:rPr>
          <w:rFonts w:ascii="Tahoma" w:hAnsi="Tahoma"/>
          <w:sz w:val="22"/>
        </w:rPr>
      </w:pPr>
    </w:p>
    <w:p w:rsidR="00A94EF8" w:rsidRDefault="00A94EF8">
      <w:pPr>
        <w:pStyle w:val="BodyText"/>
        <w:rPr>
          <w:rFonts w:ascii="Tahoma" w:hAnsi="Tahoma"/>
          <w:sz w:val="22"/>
        </w:rPr>
      </w:pPr>
      <w:r>
        <w:rPr>
          <w:rFonts w:ascii="Tahoma" w:hAnsi="Tahoma"/>
          <w:sz w:val="22"/>
        </w:rPr>
        <w:t>Dovrà essere effettuata la necessaria informazione al fine di evitare disagi a soggetti asmatici o allergici eventualmente presenti, anche nei giorni successivi all’impiego delle suddette sostanze.</w:t>
      </w:r>
    </w:p>
    <w:p w:rsidR="00A94EF8" w:rsidRDefault="00A94EF8">
      <w:pPr>
        <w:pStyle w:val="BodyText"/>
        <w:rPr>
          <w:rFonts w:ascii="Tahoma" w:hAnsi="Tahoma"/>
          <w:sz w:val="22"/>
        </w:rPr>
      </w:pPr>
    </w:p>
    <w:p w:rsidR="00A94EF8" w:rsidRDefault="00A94EF8">
      <w:pPr>
        <w:pStyle w:val="BodyText"/>
        <w:rPr>
          <w:rFonts w:ascii="Tahoma" w:hAnsi="Tahoma"/>
          <w:sz w:val="22"/>
        </w:rPr>
      </w:pPr>
      <w:r>
        <w:rPr>
          <w:rFonts w:ascii="Tahoma" w:hAnsi="Tahoma"/>
          <w:sz w:val="22"/>
        </w:rPr>
        <w:t>21) FIAMME LIBERE</w:t>
      </w:r>
    </w:p>
    <w:p w:rsidR="00A94EF8" w:rsidRDefault="00A94EF8">
      <w:pPr>
        <w:pStyle w:val="BodyText"/>
        <w:rPr>
          <w:rFonts w:ascii="Tahoma" w:hAnsi="Tahoma"/>
          <w:sz w:val="22"/>
        </w:rPr>
      </w:pPr>
    </w:p>
    <w:p w:rsidR="00A94EF8" w:rsidRDefault="00A94EF8">
      <w:pPr>
        <w:pStyle w:val="BodyText"/>
        <w:rPr>
          <w:rFonts w:ascii="Tahoma" w:hAnsi="Tahoma"/>
          <w:sz w:val="22"/>
        </w:rPr>
      </w:pPr>
      <w:r>
        <w:rPr>
          <w:rFonts w:ascii="Tahoma" w:hAnsi="Tahoma"/>
          <w:sz w:val="22"/>
        </w:rPr>
        <w:t xml:space="preserve">Le attrezzature da lavoro utilizzate dovranno essere efficienti sotto il profilo della sicurezza ed il prelievo dell’energia elettrica avverrà nel rispetto delle caratteristiche tecniche compatibili con il punto di allaccio. </w:t>
      </w:r>
    </w:p>
    <w:p w:rsidR="00A94EF8" w:rsidRDefault="00A94EF8">
      <w:pPr>
        <w:pStyle w:val="BodyText"/>
        <w:rPr>
          <w:rFonts w:ascii="Tahoma" w:hAnsi="Tahoma"/>
          <w:sz w:val="22"/>
        </w:rPr>
      </w:pPr>
      <w:r>
        <w:rPr>
          <w:rFonts w:ascii="Tahoma" w:hAnsi="Tahoma"/>
          <w:sz w:val="22"/>
        </w:rPr>
        <w:t>Le attività lavorative necessitanti l’impiego di fiamme libere saranno precedute: dalla verifica sulla presenza di materiali infiammabili in prossimità del punto di intervento; dall’accertamento della salubrità dell’aria all’interno di vani tecnici a rischio; dalla verifica sulla presenza di un presidio antincendio in prossimità dei punti di intervento; dalla conoscenza da parte del personale della procedura di gestione dell’emergenza, comprendente, anche, l’uso dei presidi antincendio disponibili. Comunque, per l’inizio delle lavorazioni con fiamme libere, obbligatoriamente, deve sempre essere assicurata la presenza di mezzi estinguenti efficienti a portata degli operatori.</w:t>
      </w:r>
    </w:p>
    <w:p w:rsidR="00A94EF8" w:rsidRDefault="00A94EF8">
      <w:pPr>
        <w:pStyle w:val="BodyText"/>
        <w:rPr>
          <w:rFonts w:ascii="Tahoma" w:hAnsi="Tahoma"/>
          <w:sz w:val="22"/>
        </w:rPr>
      </w:pPr>
    </w:p>
    <w:p w:rsidR="00A94EF8" w:rsidRDefault="00A94EF8">
      <w:pPr>
        <w:pStyle w:val="BodyText"/>
        <w:rPr>
          <w:rFonts w:ascii="Tahoma" w:hAnsi="Tahoma"/>
          <w:sz w:val="22"/>
        </w:rPr>
      </w:pPr>
      <w:r>
        <w:rPr>
          <w:rFonts w:ascii="Tahoma" w:hAnsi="Tahoma"/>
          <w:sz w:val="22"/>
        </w:rPr>
        <w:t>22) INFORMAZIONE AI DIPENDENTI COMUNALI</w:t>
      </w:r>
    </w:p>
    <w:p w:rsidR="00A94EF8" w:rsidRDefault="00A94EF8">
      <w:pPr>
        <w:pStyle w:val="BodyText"/>
        <w:rPr>
          <w:rFonts w:ascii="Tahoma" w:hAnsi="Tahoma"/>
          <w:sz w:val="22"/>
        </w:rPr>
      </w:pPr>
    </w:p>
    <w:p w:rsidR="00A94EF8" w:rsidRDefault="00A94EF8">
      <w:pPr>
        <w:pStyle w:val="BodyText"/>
        <w:rPr>
          <w:rFonts w:ascii="Tahoma" w:hAnsi="Tahoma"/>
          <w:sz w:val="22"/>
        </w:rPr>
      </w:pPr>
      <w:r>
        <w:rPr>
          <w:rFonts w:ascii="Tahoma" w:hAnsi="Tahoma"/>
          <w:sz w:val="22"/>
        </w:rPr>
        <w:t>Nel caso di attività che prevedano interferenze con le attività lavorative, in particolare se comportino elevate emissioni di rumore, produzione di odori sgradevoli, produzione di polveri, etc. o limitazioni alla accessibilità dei luoghi di lavoro, in periodi o orari non di chiusura degli Uffici / Locali, dovrà essere informato il Datore di Lavoro della sede oggetto dell’appalto che dovrà fornire informazioni ai dipendenti (anche per accertare l’eventuale presenza di lavoratori con problemi asmatici, di mobilità o altro) circa le modalità di svolgimento delle lavorazioni e le sostanze utilizzate.</w:t>
      </w:r>
    </w:p>
    <w:p w:rsidR="00A94EF8" w:rsidRDefault="00A94EF8">
      <w:pPr>
        <w:pStyle w:val="BodyText"/>
        <w:rPr>
          <w:rFonts w:ascii="Tahoma" w:hAnsi="Tahoma"/>
          <w:sz w:val="22"/>
        </w:rPr>
      </w:pPr>
      <w:r>
        <w:rPr>
          <w:rFonts w:ascii="Tahoma" w:hAnsi="Tahoma"/>
          <w:sz w:val="22"/>
        </w:rPr>
        <w:t>Il Datore di Lavoro, o il suo delegato Referente di Sede, preventivamente informato dell’intervento, dovrà avvertire il proprio personale ed attenersi alle indicazioni specifiche che vengono fornite.</w:t>
      </w:r>
    </w:p>
    <w:p w:rsidR="00A94EF8" w:rsidRDefault="00A94EF8">
      <w:pPr>
        <w:pStyle w:val="BodyText"/>
        <w:rPr>
          <w:rFonts w:ascii="Tahoma" w:hAnsi="Tahoma"/>
          <w:sz w:val="22"/>
        </w:rPr>
      </w:pPr>
      <w:r>
        <w:rPr>
          <w:rFonts w:ascii="Tahoma" w:hAnsi="Tahoma"/>
          <w:sz w:val="22"/>
        </w:rPr>
        <w:t>Qualora dipendenti avvertissero segni di fastidio o problematiche legate allo svolgimento dei lavori (eccessivo rumore, insorgenza di irritazioni, odori sgradevoli, polveri, etc.) il Datore di Lavoro dovrà immediatamente attivarsi verso  il Responsabile del contratto e i dei lavori al fine di eliminare o ridurre i rischi.</w:t>
      </w:r>
    </w:p>
    <w:p w:rsidR="00A94EF8" w:rsidRDefault="00A94EF8">
      <w:pPr>
        <w:pStyle w:val="BodyText"/>
        <w:rPr>
          <w:rFonts w:ascii="Tahoma" w:hAnsi="Tahoma"/>
          <w:sz w:val="22"/>
        </w:rPr>
      </w:pPr>
    </w:p>
    <w:p w:rsidR="00A94EF8" w:rsidRDefault="00A94EF8">
      <w:pPr>
        <w:pStyle w:val="BodyText"/>
        <w:rPr>
          <w:rFonts w:ascii="Tahoma" w:hAnsi="Tahoma"/>
          <w:sz w:val="22"/>
        </w:rPr>
      </w:pPr>
      <w:r>
        <w:rPr>
          <w:rFonts w:ascii="Tahoma" w:hAnsi="Tahoma"/>
          <w:sz w:val="22"/>
        </w:rPr>
        <w:t>23) COMPORTAMENTI DEI DIPENDENTI COMUNALI</w:t>
      </w:r>
    </w:p>
    <w:p w:rsidR="00A94EF8" w:rsidRDefault="00A94EF8">
      <w:pPr>
        <w:pStyle w:val="BodyText"/>
        <w:rPr>
          <w:rFonts w:ascii="Tahoma" w:hAnsi="Tahoma"/>
          <w:sz w:val="22"/>
        </w:rPr>
      </w:pPr>
    </w:p>
    <w:p w:rsidR="00A94EF8" w:rsidRDefault="00A94EF8">
      <w:pPr>
        <w:pStyle w:val="BodyText"/>
        <w:rPr>
          <w:rFonts w:ascii="Tahoma" w:hAnsi="Tahoma"/>
          <w:sz w:val="22"/>
        </w:rPr>
      </w:pPr>
      <w:r>
        <w:rPr>
          <w:rFonts w:ascii="Tahoma" w:hAnsi="Tahoma"/>
          <w:sz w:val="22"/>
        </w:rPr>
        <w:t>I dipendenti degli Uffici e Sedi di lavoro comunali dovranno sempre rispettare le limitazioni poste in essere nelle zone in cui si svolgono interventi ed attenersi alle indicazioni fornite.</w:t>
      </w:r>
    </w:p>
    <w:p w:rsidR="00A94EF8" w:rsidRDefault="00A94EF8">
      <w:pPr>
        <w:pStyle w:val="BodyText"/>
        <w:rPr>
          <w:rFonts w:ascii="Tahoma" w:hAnsi="Tahoma"/>
          <w:sz w:val="22"/>
        </w:rPr>
      </w:pPr>
      <w:r>
        <w:rPr>
          <w:rFonts w:ascii="Tahoma" w:hAnsi="Tahoma"/>
          <w:sz w:val="22"/>
        </w:rPr>
        <w:t>Non devono essere rimosse le delimitazioni o la segnaletica di sicurezza poste in essere.</w:t>
      </w:r>
    </w:p>
    <w:p w:rsidR="00A94EF8" w:rsidRDefault="00A94EF8">
      <w:pPr>
        <w:pStyle w:val="BodyText"/>
        <w:rPr>
          <w:rFonts w:ascii="Tahoma" w:hAnsi="Tahoma"/>
          <w:sz w:val="22"/>
        </w:rPr>
      </w:pPr>
    </w:p>
    <w:p w:rsidR="00A94EF8" w:rsidRDefault="00A94EF8">
      <w:pPr>
        <w:pStyle w:val="BodyText"/>
        <w:rPr>
          <w:rFonts w:ascii="Tahoma" w:hAnsi="Tahoma"/>
          <w:sz w:val="22"/>
        </w:rPr>
      </w:pPr>
      <w:r>
        <w:rPr>
          <w:rFonts w:ascii="Tahoma" w:hAnsi="Tahoma"/>
          <w:sz w:val="22"/>
        </w:rPr>
        <w:t>Nel caso di interventi su impianti elettrici con l’esecuzione eventuale di manovre di interruzione dell’alimentazione elettrica il Datore di Lavoro, preventivamente informato, dovrà avvertire il proprio personale affinché si attenga al rispetto delle indicazioni concordate.</w:t>
      </w:r>
    </w:p>
    <w:p w:rsidR="00A94EF8" w:rsidRDefault="00A94EF8">
      <w:pPr>
        <w:pStyle w:val="BodyText"/>
        <w:rPr>
          <w:rFonts w:ascii="Tahoma" w:hAnsi="Tahoma"/>
          <w:sz w:val="22"/>
        </w:rPr>
      </w:pPr>
    </w:p>
    <w:p w:rsidR="00A94EF8" w:rsidRDefault="00A94EF8">
      <w:pPr>
        <w:pStyle w:val="BodyText"/>
        <w:rPr>
          <w:rFonts w:ascii="Tahoma" w:hAnsi="Tahoma"/>
          <w:sz w:val="22"/>
        </w:rPr>
      </w:pPr>
      <w:r>
        <w:rPr>
          <w:rFonts w:ascii="Tahoma" w:hAnsi="Tahoma"/>
          <w:sz w:val="22"/>
        </w:rPr>
        <w:t>24) EMERGENZA</w:t>
      </w:r>
    </w:p>
    <w:p w:rsidR="00A94EF8" w:rsidRDefault="00A94EF8">
      <w:pPr>
        <w:pStyle w:val="BodyText"/>
        <w:rPr>
          <w:rFonts w:ascii="Tahoma" w:hAnsi="Tahoma"/>
          <w:sz w:val="22"/>
        </w:rPr>
      </w:pPr>
    </w:p>
    <w:p w:rsidR="00A94EF8" w:rsidRDefault="00A94EF8">
      <w:pPr>
        <w:pStyle w:val="BodyText"/>
        <w:rPr>
          <w:rFonts w:ascii="Tahoma" w:hAnsi="Tahoma"/>
          <w:sz w:val="22"/>
        </w:rPr>
      </w:pPr>
      <w:r>
        <w:rPr>
          <w:rFonts w:ascii="Tahoma" w:hAnsi="Tahoma"/>
          <w:sz w:val="22"/>
        </w:rPr>
        <w:t>Ogni Impresa operante deve attenersi alle presenti linee guida e predisporre la propria struttura per la gestione delle emergenze nei casi esclusi dall’applicazione del Titolo IV del D.Lgs 81/2008 s.m.i. oppure, diversamente, predisporre gli idonei accorgimenti contenuti nel piano di sicurezza e di  coordinamento o del piano di sicurezza sostitutivo del PSC.</w:t>
      </w:r>
    </w:p>
    <w:p w:rsidR="00A94EF8" w:rsidRDefault="00A94EF8">
      <w:pPr>
        <w:pStyle w:val="BodyText"/>
        <w:rPr>
          <w:rFonts w:ascii="Tahoma" w:hAnsi="Tahoma"/>
          <w:sz w:val="22"/>
        </w:rPr>
      </w:pPr>
      <w:r>
        <w:rPr>
          <w:rFonts w:ascii="Tahoma" w:hAnsi="Tahoma"/>
          <w:sz w:val="22"/>
        </w:rPr>
        <w:t>E’ necessario che il Datore di Lavoro o il delegato Referente di Sede assicurino:</w:t>
      </w:r>
    </w:p>
    <w:p w:rsidR="00A94EF8" w:rsidRDefault="00A94EF8">
      <w:pPr>
        <w:pStyle w:val="BodyText"/>
        <w:rPr>
          <w:rFonts w:ascii="Tahoma" w:hAnsi="Tahoma"/>
          <w:sz w:val="22"/>
        </w:rPr>
      </w:pPr>
      <w:r>
        <w:rPr>
          <w:rFonts w:ascii="Tahoma" w:hAnsi="Tahoma"/>
          <w:sz w:val="22"/>
        </w:rPr>
        <w:t>la predisposizione di mezzi estinguenti, la segnaletica di sicurezza (presidi, percorsi e uscite), le istruzioni per l’evacuazione, l’indicazione ed il recapito dei membri componenti la squadra di emergenza comunale (addetti all’emergenza), le modalità per la interruzione delle forniture elettriche, del gas, dell’acqua, ecc. ecc.</w:t>
      </w:r>
    </w:p>
    <w:p w:rsidR="00A94EF8" w:rsidRDefault="00A94EF8">
      <w:pPr>
        <w:pStyle w:val="BodyText"/>
        <w:rPr>
          <w:rFonts w:ascii="Tahoma" w:hAnsi="Tahoma"/>
          <w:sz w:val="22"/>
        </w:rPr>
      </w:pPr>
      <w:r>
        <w:rPr>
          <w:rFonts w:ascii="Tahoma" w:hAnsi="Tahoma"/>
          <w:sz w:val="22"/>
        </w:rPr>
        <w:t>L’argomento assume particolare rilievo quando nei luoghi sono presenti impianti tecnologici a rischio.</w:t>
      </w:r>
    </w:p>
    <w:sectPr w:rsidR="00A94EF8" w:rsidSect="00A94EF8">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6" w:h="16838"/>
      <w:pgMar w:top="1135" w:right="1134" w:bottom="1134"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EF8" w:rsidRDefault="00A94EF8">
      <w:r>
        <w:separator/>
      </w:r>
    </w:p>
  </w:endnote>
  <w:endnote w:type="continuationSeparator" w:id="0">
    <w:p w:rsidR="00A94EF8" w:rsidRDefault="00A94E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EF8" w:rsidRDefault="00A94E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EF8" w:rsidRDefault="00A94EF8">
    <w:pPr>
      <w:pStyle w:val="Footer"/>
      <w:jc w:val="center"/>
      <w:rPr>
        <w:color w:val="FF0000"/>
        <w:sz w:val="16"/>
      </w:rPr>
    </w:pPr>
  </w:p>
  <w:tbl>
    <w:tblPr>
      <w:tblW w:w="0" w:type="auto"/>
      <w:tblLayout w:type="fixed"/>
      <w:tblCellMar>
        <w:left w:w="0" w:type="dxa"/>
        <w:right w:w="0" w:type="dxa"/>
      </w:tblCellMar>
      <w:tblLook w:val="0000"/>
    </w:tblPr>
    <w:tblGrid>
      <w:gridCol w:w="6448"/>
      <w:gridCol w:w="3260"/>
    </w:tblGrid>
    <w:tr w:rsidR="00A94EF8">
      <w:tblPrEx>
        <w:tblCellMar>
          <w:top w:w="0" w:type="dxa"/>
          <w:left w:w="0" w:type="dxa"/>
          <w:bottom w:w="0" w:type="dxa"/>
          <w:right w:w="0" w:type="dxa"/>
        </w:tblCellMar>
      </w:tblPrEx>
      <w:trPr>
        <w:trHeight w:val="357"/>
      </w:trPr>
      <w:tc>
        <w:tcPr>
          <w:tcW w:w="9708" w:type="dxa"/>
          <w:gridSpan w:val="2"/>
          <w:tcBorders>
            <w:top w:val="single" w:sz="4" w:space="0" w:color="000000"/>
          </w:tcBorders>
          <w:vAlign w:val="center"/>
        </w:tcPr>
        <w:p w:rsidR="00A94EF8" w:rsidRDefault="00A94EF8">
          <w:pPr>
            <w:pStyle w:val="Footer"/>
            <w:snapToGrid w:val="0"/>
            <w:jc w:val="center"/>
            <w:rPr>
              <w:rFonts w:ascii="Tahoma" w:hAnsi="Tahoma"/>
              <w:sz w:val="16"/>
            </w:rPr>
          </w:pPr>
          <w:r>
            <w:rPr>
              <w:rFonts w:ascii="Tahoma" w:hAnsi="Tahoma"/>
              <w:sz w:val="16"/>
            </w:rPr>
            <w:t xml:space="preserve">Comune di Bologna - </w:t>
          </w:r>
          <w:r>
            <w:rPr>
              <w:rFonts w:ascii="Tahoma" w:hAnsi="Tahoma"/>
              <w:i/>
              <w:sz w:val="16"/>
            </w:rPr>
            <w:t xml:space="preserve">Servizio di Prevenzione e Protezione </w:t>
          </w:r>
          <w:r>
            <w:rPr>
              <w:rFonts w:ascii="Tahoma" w:hAnsi="Tahoma"/>
              <w:sz w:val="16"/>
            </w:rPr>
            <w:t xml:space="preserve"> - DVR interfer. negli Appalti di Lavori, Servizi, Forniture – REV 4 / 08_09</w:t>
          </w:r>
        </w:p>
      </w:tc>
    </w:tr>
    <w:tr w:rsidR="00A94EF8">
      <w:tblPrEx>
        <w:tblCellMar>
          <w:top w:w="0" w:type="dxa"/>
          <w:left w:w="0" w:type="dxa"/>
          <w:bottom w:w="0" w:type="dxa"/>
          <w:right w:w="0" w:type="dxa"/>
        </w:tblCellMar>
      </w:tblPrEx>
      <w:trPr>
        <w:trHeight w:val="428"/>
      </w:trPr>
      <w:tc>
        <w:tcPr>
          <w:tcW w:w="6448" w:type="dxa"/>
          <w:tcBorders>
            <w:top w:val="single" w:sz="4" w:space="0" w:color="000000"/>
          </w:tcBorders>
          <w:vAlign w:val="center"/>
        </w:tcPr>
        <w:p w:rsidR="00A94EF8" w:rsidRDefault="00A94EF8">
          <w:pPr>
            <w:pStyle w:val="Footer"/>
            <w:snapToGrid w:val="0"/>
          </w:pPr>
          <w:r>
            <w:rPr>
              <w:rFonts w:ascii="Tahoma" w:hAnsi="Tahoma"/>
              <w:sz w:val="16"/>
            </w:rPr>
            <w:t xml:space="preserve">File: </w:t>
          </w:r>
          <w:r>
            <w:rPr>
              <w:sz w:val="16"/>
              <w:lang w:eastAsia="it-IT"/>
            </w:rPr>
            <w:fldChar w:fldCharType="begin"/>
          </w:r>
          <w:r>
            <w:rPr>
              <w:sz w:val="16"/>
              <w:lang w:eastAsia="it-IT"/>
            </w:rPr>
            <w:instrText xml:space="preserve"> FILENAME </w:instrText>
          </w:r>
          <w:r>
            <w:rPr>
              <w:sz w:val="16"/>
              <w:lang w:eastAsia="it-IT"/>
            </w:rPr>
            <w:fldChar w:fldCharType="separate"/>
          </w:r>
          <w:r>
            <w:rPr>
              <w:noProof/>
              <w:sz w:val="16"/>
            </w:rPr>
            <w:t>DUVRI SPINA.doc</w:t>
          </w:r>
          <w:r>
            <w:rPr>
              <w:sz w:val="16"/>
              <w:lang w:eastAsia="it-IT"/>
            </w:rPr>
            <w:fldChar w:fldCharType="end"/>
          </w:r>
        </w:p>
      </w:tc>
      <w:tc>
        <w:tcPr>
          <w:tcW w:w="3260" w:type="dxa"/>
          <w:tcBorders>
            <w:top w:val="single" w:sz="4" w:space="0" w:color="000000"/>
          </w:tcBorders>
          <w:vAlign w:val="center"/>
        </w:tcPr>
        <w:p w:rsidR="00A94EF8" w:rsidRDefault="00A94EF8">
          <w:pPr>
            <w:pStyle w:val="Footer"/>
            <w:snapToGrid w:val="0"/>
            <w:jc w:val="right"/>
            <w:rPr>
              <w:color w:val="FF0000"/>
              <w:sz w:val="16"/>
            </w:rPr>
          </w:pP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1</w:t>
          </w:r>
          <w:r>
            <w:rPr>
              <w:rStyle w:val="PageNumber"/>
              <w:sz w:val="18"/>
            </w:rPr>
            <w:fldChar w:fldCharType="end"/>
          </w:r>
          <w:r>
            <w:rPr>
              <w:rStyle w:val="PageNumber"/>
              <w:rFonts w:ascii="Tahoma" w:hAnsi="Tahoma"/>
              <w:sz w:val="18"/>
            </w:rPr>
            <w:t xml:space="preserve"> - </w:t>
          </w:r>
          <w:r>
            <w:rPr>
              <w:rStyle w:val="PageNumber"/>
              <w:sz w:val="18"/>
            </w:rPr>
            <w:fldChar w:fldCharType="begin"/>
          </w:r>
          <w:r>
            <w:rPr>
              <w:rStyle w:val="PageNumber"/>
              <w:sz w:val="18"/>
            </w:rPr>
            <w:instrText xml:space="preserve"> NUMPAGES \*ARABIC </w:instrText>
          </w:r>
          <w:r>
            <w:rPr>
              <w:rStyle w:val="PageNumber"/>
              <w:sz w:val="18"/>
            </w:rPr>
            <w:fldChar w:fldCharType="separate"/>
          </w:r>
          <w:r>
            <w:rPr>
              <w:rStyle w:val="PageNumber"/>
              <w:noProof/>
              <w:sz w:val="18"/>
            </w:rPr>
            <w:t>14</w:t>
          </w:r>
          <w:r>
            <w:rPr>
              <w:rStyle w:val="PageNumber"/>
              <w:sz w:val="18"/>
            </w:rPr>
            <w:fldChar w:fldCharType="end"/>
          </w:r>
        </w:p>
      </w:tc>
    </w:tr>
  </w:tbl>
  <w:p w:rsidR="00A94EF8" w:rsidRDefault="00A94EF8">
    <w:pPr>
      <w:pStyle w:val="Footer"/>
      <w:jc w:val="center"/>
      <w:rPr>
        <w:color w:val="FF0000"/>
        <w:sz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EF8" w:rsidRDefault="00A94E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EF8" w:rsidRDefault="00A94EF8">
      <w:r>
        <w:separator/>
      </w:r>
    </w:p>
  </w:footnote>
  <w:footnote w:type="continuationSeparator" w:id="0">
    <w:p w:rsidR="00A94EF8" w:rsidRDefault="00A94E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EF8" w:rsidRDefault="00A94E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EF8" w:rsidRDefault="00A94EF8">
    <w:pPr>
      <w:pStyle w:val="Header"/>
      <w:jc w:val="right"/>
    </w:pPr>
    <w:r>
      <w:t>ALLEGATO G</w:t>
    </w:r>
  </w:p>
  <w:p w:rsidR="00A94EF8" w:rsidRDefault="00A94EF8">
    <w:pPr>
      <w:pStyle w:val="Header"/>
      <w:jc w:val="right"/>
    </w:pPr>
  </w:p>
  <w:p w:rsidR="00A94EF8" w:rsidRDefault="00A94EF8">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EF8" w:rsidRDefault="00A94E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name w:val="WW8Num36"/>
    <w:lvl w:ilvl="0">
      <w:start w:val="1"/>
      <w:numFmt w:val="bullet"/>
      <w:lvlText w:val=""/>
      <w:lvlJc w:val="left"/>
      <w:pPr>
        <w:tabs>
          <w:tab w:val="num" w:pos="360"/>
        </w:tabs>
        <w:ind w:left="360" w:hanging="360"/>
      </w:pPr>
      <w:rPr>
        <w:rFonts w:ascii="Symbol" w:hAnsi="Symbol"/>
      </w:rPr>
    </w:lvl>
  </w:abstractNum>
  <w:abstractNum w:abstractNumId="2">
    <w:nsid w:val="00000003"/>
    <w:multiLevelType w:val="singleLevel"/>
    <w:tmpl w:val="00000003"/>
    <w:name w:val="WW8Num107"/>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132"/>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135"/>
    <w:lvl w:ilvl="0">
      <w:start w:val="1"/>
      <w:numFmt w:val="bullet"/>
      <w:lvlText w:val=""/>
      <w:lvlJc w:val="left"/>
      <w:pPr>
        <w:tabs>
          <w:tab w:val="num" w:pos="785"/>
        </w:tabs>
        <w:ind w:left="785" w:hanging="360"/>
      </w:pPr>
      <w:rPr>
        <w:rFonts w:ascii="Symbol" w:hAnsi="Symbol"/>
      </w:rPr>
    </w:lvl>
  </w:abstractNum>
  <w:abstractNum w:abstractNumId="5">
    <w:nsid w:val="00000006"/>
    <w:multiLevelType w:val="singleLevel"/>
    <w:tmpl w:val="00000006"/>
    <w:name w:val="WW8Num159"/>
    <w:lvl w:ilvl="0">
      <w:start w:val="1"/>
      <w:numFmt w:val="bullet"/>
      <w:lvlText w:val=""/>
      <w:lvlJc w:val="left"/>
      <w:pPr>
        <w:tabs>
          <w:tab w:val="num" w:pos="360"/>
        </w:tabs>
        <w:ind w:left="360" w:hanging="360"/>
      </w:pPr>
      <w:rPr>
        <w:rFonts w:ascii="Symbol" w:hAnsi="Symbol"/>
      </w:rPr>
    </w:lvl>
  </w:abstractNum>
  <w:abstractNum w:abstractNumId="6">
    <w:nsid w:val="00000007"/>
    <w:multiLevelType w:val="singleLevel"/>
    <w:tmpl w:val="00000007"/>
    <w:name w:val="WW8Num207"/>
    <w:lvl w:ilvl="0">
      <w:start w:val="1"/>
      <w:numFmt w:val="bullet"/>
      <w:lvlText w:val=""/>
      <w:lvlJc w:val="left"/>
      <w:pPr>
        <w:tabs>
          <w:tab w:val="num" w:pos="360"/>
        </w:tabs>
        <w:ind w:left="360" w:hanging="360"/>
      </w:pPr>
      <w:rPr>
        <w:rFonts w:ascii="Symbol" w:hAnsi="Symbol"/>
      </w:rPr>
    </w:lvl>
  </w:abstractNum>
  <w:abstractNum w:abstractNumId="7">
    <w:nsid w:val="00000008"/>
    <w:multiLevelType w:val="singleLevel"/>
    <w:tmpl w:val="00000008"/>
    <w:name w:val="WW8Num217"/>
    <w:lvl w:ilvl="0">
      <w:start w:val="1"/>
      <w:numFmt w:val="bullet"/>
      <w:lvlText w:val=""/>
      <w:lvlJc w:val="left"/>
      <w:pPr>
        <w:tabs>
          <w:tab w:val="num" w:pos="360"/>
        </w:tabs>
        <w:ind w:left="360" w:hanging="360"/>
      </w:pPr>
      <w:rPr>
        <w:rFonts w:ascii="Symbol" w:hAnsi="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5E3E"/>
    <w:rsid w:val="00131305"/>
    <w:rsid w:val="0018109A"/>
    <w:rsid w:val="00327E7D"/>
    <w:rsid w:val="003D6C2D"/>
    <w:rsid w:val="006A0583"/>
    <w:rsid w:val="00727DD2"/>
    <w:rsid w:val="00981C80"/>
    <w:rsid w:val="009B1DCE"/>
    <w:rsid w:val="00A17D20"/>
    <w:rsid w:val="00A90177"/>
    <w:rsid w:val="00A94EF8"/>
    <w:rsid w:val="00B27714"/>
    <w:rsid w:val="00DA0F8A"/>
    <w:rsid w:val="00F15E3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0"/>
      <w:szCs w:val="20"/>
      <w:lang w:eastAsia="zh-CN"/>
    </w:rPr>
  </w:style>
  <w:style w:type="paragraph" w:styleId="Heading1">
    <w:name w:val="heading 1"/>
    <w:basedOn w:val="Normal"/>
    <w:next w:val="Normal"/>
    <w:link w:val="Heading1Char"/>
    <w:uiPriority w:val="99"/>
    <w:qFormat/>
    <w:pPr>
      <w:keepNext/>
      <w:numPr>
        <w:numId w:val="1"/>
      </w:numPr>
      <w:jc w:val="both"/>
      <w:outlineLvl w:val="0"/>
    </w:pPr>
    <w:rPr>
      <w:b/>
      <w:sz w:val="24"/>
      <w:u w:val="single"/>
    </w:rPr>
  </w:style>
  <w:style w:type="paragraph" w:styleId="Heading2">
    <w:name w:val="heading 2"/>
    <w:basedOn w:val="Normal"/>
    <w:next w:val="Normal"/>
    <w:link w:val="Heading2Char"/>
    <w:uiPriority w:val="99"/>
    <w:qFormat/>
    <w:pPr>
      <w:keepNext/>
      <w:numPr>
        <w:ilvl w:val="1"/>
        <w:numId w:val="1"/>
      </w:numPr>
      <w:jc w:val="center"/>
      <w:outlineLvl w:val="1"/>
    </w:pPr>
    <w:rPr>
      <w:i/>
    </w:rPr>
  </w:style>
  <w:style w:type="paragraph" w:styleId="Heading3">
    <w:name w:val="heading 3"/>
    <w:basedOn w:val="Normal"/>
    <w:next w:val="Normal"/>
    <w:link w:val="Heading3Char"/>
    <w:uiPriority w:val="99"/>
    <w:qFormat/>
    <w:pPr>
      <w:keepNext/>
      <w:numPr>
        <w:ilvl w:val="2"/>
        <w:numId w:val="1"/>
      </w:numPr>
      <w:jc w:val="center"/>
      <w:outlineLvl w:val="2"/>
    </w:pPr>
    <w:rPr>
      <w:sz w:val="24"/>
    </w:rPr>
  </w:style>
  <w:style w:type="paragraph" w:styleId="Heading4">
    <w:name w:val="heading 4"/>
    <w:basedOn w:val="Normal"/>
    <w:next w:val="Normal"/>
    <w:link w:val="Heading4Char"/>
    <w:uiPriority w:val="99"/>
    <w:qFormat/>
    <w:pPr>
      <w:keepNext/>
      <w:numPr>
        <w:ilvl w:val="3"/>
        <w:numId w:val="1"/>
      </w:numPr>
      <w:jc w:val="center"/>
      <w:outlineLvl w:val="3"/>
    </w:pPr>
    <w:rPr>
      <w:b/>
      <w:sz w:val="24"/>
    </w:rPr>
  </w:style>
  <w:style w:type="paragraph" w:styleId="Heading5">
    <w:name w:val="heading 5"/>
    <w:basedOn w:val="Normal"/>
    <w:next w:val="Normal"/>
    <w:link w:val="Heading5Char"/>
    <w:uiPriority w:val="99"/>
    <w:qFormat/>
    <w:pPr>
      <w:keepNext/>
      <w:numPr>
        <w:ilvl w:val="4"/>
        <w:numId w:val="1"/>
      </w:numPr>
      <w:jc w:val="both"/>
      <w:outlineLvl w:val="4"/>
    </w:pPr>
    <w:rPr>
      <w:sz w:val="24"/>
    </w:rPr>
  </w:style>
  <w:style w:type="paragraph" w:styleId="Heading6">
    <w:name w:val="heading 6"/>
    <w:basedOn w:val="Normal"/>
    <w:next w:val="Normal"/>
    <w:link w:val="Heading6Char"/>
    <w:uiPriority w:val="99"/>
    <w:qFormat/>
    <w:pPr>
      <w:keepNext/>
      <w:numPr>
        <w:ilvl w:val="5"/>
        <w:numId w:val="1"/>
      </w:numPr>
      <w:ind w:right="-1"/>
      <w:jc w:val="center"/>
      <w:outlineLvl w:val="5"/>
    </w:pPr>
    <w:rPr>
      <w:rFonts w:ascii="Tahoma" w:hAnsi="Tahoma"/>
      <w:sz w:val="24"/>
    </w:rPr>
  </w:style>
  <w:style w:type="paragraph" w:styleId="Heading7">
    <w:name w:val="heading 7"/>
    <w:basedOn w:val="Normal"/>
    <w:next w:val="Normal"/>
    <w:link w:val="Heading7Char"/>
    <w:uiPriority w:val="99"/>
    <w:qFormat/>
    <w:pPr>
      <w:keepNext/>
      <w:numPr>
        <w:ilvl w:val="6"/>
        <w:numId w:val="1"/>
      </w:numPr>
      <w:ind w:right="-1"/>
      <w:jc w:val="center"/>
      <w:outlineLvl w:val="6"/>
    </w:pPr>
    <w:rPr>
      <w:rFonts w:ascii="Tahoma" w:hAnsi="Tahoma"/>
      <w:b/>
      <w:sz w:val="22"/>
    </w:rPr>
  </w:style>
  <w:style w:type="paragraph" w:styleId="Heading8">
    <w:name w:val="heading 8"/>
    <w:basedOn w:val="Normal"/>
    <w:next w:val="Normal"/>
    <w:link w:val="Heading8Char"/>
    <w:uiPriority w:val="99"/>
    <w:qFormat/>
    <w:pPr>
      <w:keepNext/>
      <w:numPr>
        <w:ilvl w:val="7"/>
        <w:numId w:val="1"/>
      </w:numPr>
      <w:jc w:val="both"/>
      <w:outlineLvl w:val="7"/>
    </w:pPr>
    <w:rPr>
      <w:sz w:val="28"/>
    </w:rPr>
  </w:style>
  <w:style w:type="paragraph" w:styleId="Heading9">
    <w:name w:val="heading 9"/>
    <w:basedOn w:val="Normal"/>
    <w:next w:val="Normal"/>
    <w:link w:val="Heading9Char"/>
    <w:uiPriority w:val="99"/>
    <w:qFormat/>
    <w:pPr>
      <w:keepNext/>
      <w:numPr>
        <w:ilvl w:val="8"/>
        <w:numId w:val="1"/>
      </w:numPr>
      <w:jc w:val="center"/>
      <w:outlineLvl w:val="8"/>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70FB"/>
    <w:rPr>
      <w:rFonts w:asciiTheme="majorHAnsi" w:eastAsiaTheme="majorEastAsia" w:hAnsiTheme="majorHAnsi" w:cstheme="majorBidi"/>
      <w:b/>
      <w:bCs/>
      <w:kern w:val="32"/>
      <w:sz w:val="32"/>
      <w:szCs w:val="32"/>
      <w:lang w:eastAsia="zh-CN"/>
    </w:rPr>
  </w:style>
  <w:style w:type="character" w:customStyle="1" w:styleId="Heading2Char">
    <w:name w:val="Heading 2 Char"/>
    <w:basedOn w:val="DefaultParagraphFont"/>
    <w:link w:val="Heading2"/>
    <w:uiPriority w:val="9"/>
    <w:semiHidden/>
    <w:rsid w:val="00AF70FB"/>
    <w:rPr>
      <w:rFonts w:asciiTheme="majorHAnsi" w:eastAsiaTheme="majorEastAsia" w:hAnsiTheme="majorHAnsi" w:cstheme="majorBidi"/>
      <w:b/>
      <w:bCs/>
      <w:i/>
      <w:iCs/>
      <w:sz w:val="28"/>
      <w:szCs w:val="28"/>
      <w:lang w:eastAsia="zh-CN"/>
    </w:rPr>
  </w:style>
  <w:style w:type="character" w:customStyle="1" w:styleId="Heading3Char">
    <w:name w:val="Heading 3 Char"/>
    <w:basedOn w:val="DefaultParagraphFont"/>
    <w:link w:val="Heading3"/>
    <w:uiPriority w:val="9"/>
    <w:semiHidden/>
    <w:rsid w:val="00AF70FB"/>
    <w:rPr>
      <w:rFonts w:asciiTheme="majorHAnsi" w:eastAsiaTheme="majorEastAsia" w:hAnsiTheme="majorHAnsi" w:cstheme="majorBidi"/>
      <w:b/>
      <w:bCs/>
      <w:sz w:val="26"/>
      <w:szCs w:val="26"/>
      <w:lang w:eastAsia="zh-CN"/>
    </w:rPr>
  </w:style>
  <w:style w:type="character" w:customStyle="1" w:styleId="Heading4Char">
    <w:name w:val="Heading 4 Char"/>
    <w:basedOn w:val="DefaultParagraphFont"/>
    <w:link w:val="Heading4"/>
    <w:uiPriority w:val="9"/>
    <w:semiHidden/>
    <w:rsid w:val="00AF70FB"/>
    <w:rPr>
      <w:rFonts w:asciiTheme="minorHAnsi" w:eastAsiaTheme="minorEastAsia" w:hAnsiTheme="minorHAnsi" w:cstheme="minorBidi"/>
      <w:b/>
      <w:bCs/>
      <w:sz w:val="28"/>
      <w:szCs w:val="28"/>
      <w:lang w:eastAsia="zh-CN"/>
    </w:rPr>
  </w:style>
  <w:style w:type="character" w:customStyle="1" w:styleId="Heading5Char">
    <w:name w:val="Heading 5 Char"/>
    <w:basedOn w:val="DefaultParagraphFont"/>
    <w:link w:val="Heading5"/>
    <w:uiPriority w:val="9"/>
    <w:semiHidden/>
    <w:rsid w:val="00AF70FB"/>
    <w:rPr>
      <w:rFonts w:asciiTheme="minorHAnsi" w:eastAsiaTheme="minorEastAsia" w:hAnsiTheme="minorHAnsi" w:cstheme="minorBidi"/>
      <w:b/>
      <w:bCs/>
      <w:i/>
      <w:iCs/>
      <w:sz w:val="26"/>
      <w:szCs w:val="26"/>
      <w:lang w:eastAsia="zh-CN"/>
    </w:rPr>
  </w:style>
  <w:style w:type="character" w:customStyle="1" w:styleId="Heading6Char">
    <w:name w:val="Heading 6 Char"/>
    <w:basedOn w:val="DefaultParagraphFont"/>
    <w:link w:val="Heading6"/>
    <w:uiPriority w:val="9"/>
    <w:semiHidden/>
    <w:rsid w:val="00AF70FB"/>
    <w:rPr>
      <w:rFonts w:asciiTheme="minorHAnsi" w:eastAsiaTheme="minorEastAsia" w:hAnsiTheme="minorHAnsi" w:cstheme="minorBidi"/>
      <w:b/>
      <w:bCs/>
      <w:lang w:eastAsia="zh-CN"/>
    </w:rPr>
  </w:style>
  <w:style w:type="character" w:customStyle="1" w:styleId="Heading7Char">
    <w:name w:val="Heading 7 Char"/>
    <w:basedOn w:val="DefaultParagraphFont"/>
    <w:link w:val="Heading7"/>
    <w:uiPriority w:val="9"/>
    <w:semiHidden/>
    <w:rsid w:val="00AF70FB"/>
    <w:rPr>
      <w:rFonts w:asciiTheme="minorHAnsi" w:eastAsiaTheme="minorEastAsia" w:hAnsiTheme="minorHAnsi" w:cstheme="minorBidi"/>
      <w:sz w:val="24"/>
      <w:szCs w:val="24"/>
      <w:lang w:eastAsia="zh-CN"/>
    </w:rPr>
  </w:style>
  <w:style w:type="character" w:customStyle="1" w:styleId="Heading8Char">
    <w:name w:val="Heading 8 Char"/>
    <w:basedOn w:val="DefaultParagraphFont"/>
    <w:link w:val="Heading8"/>
    <w:uiPriority w:val="9"/>
    <w:semiHidden/>
    <w:rsid w:val="00AF70FB"/>
    <w:rPr>
      <w:rFonts w:asciiTheme="minorHAnsi" w:eastAsiaTheme="minorEastAsia" w:hAnsiTheme="minorHAnsi" w:cstheme="minorBidi"/>
      <w:i/>
      <w:iCs/>
      <w:sz w:val="24"/>
      <w:szCs w:val="24"/>
      <w:lang w:eastAsia="zh-CN"/>
    </w:rPr>
  </w:style>
  <w:style w:type="character" w:customStyle="1" w:styleId="Heading9Char">
    <w:name w:val="Heading 9 Char"/>
    <w:basedOn w:val="DefaultParagraphFont"/>
    <w:link w:val="Heading9"/>
    <w:uiPriority w:val="9"/>
    <w:semiHidden/>
    <w:rsid w:val="00AF70FB"/>
    <w:rPr>
      <w:rFonts w:asciiTheme="majorHAnsi" w:eastAsiaTheme="majorEastAsia" w:hAnsiTheme="majorHAnsi" w:cstheme="majorBidi"/>
      <w:lang w:eastAsia="zh-CN"/>
    </w:rPr>
  </w:style>
  <w:style w:type="character" w:customStyle="1" w:styleId="WW8Num3z0">
    <w:name w:val="WW8Num3z0"/>
    <w:uiPriority w:val="99"/>
    <w:rPr>
      <w:rFonts w:ascii="Symbol" w:hAnsi="Symbol"/>
    </w:rPr>
  </w:style>
  <w:style w:type="character" w:customStyle="1" w:styleId="WW8Num4z0">
    <w:name w:val="WW8Num4z0"/>
    <w:uiPriority w:val="99"/>
    <w:rPr>
      <w:rFonts w:ascii="Symbol" w:hAnsi="Symbol"/>
      <w:sz w:val="16"/>
    </w:rPr>
  </w:style>
  <w:style w:type="character" w:customStyle="1" w:styleId="WW8Num6z0">
    <w:name w:val="WW8Num6z0"/>
    <w:uiPriority w:val="99"/>
    <w:rPr>
      <w:rFonts w:ascii="Symbol" w:hAnsi="Symbol"/>
    </w:rPr>
  </w:style>
  <w:style w:type="character" w:customStyle="1" w:styleId="WW8Num7z0">
    <w:name w:val="WW8Num7z0"/>
    <w:uiPriority w:val="99"/>
    <w:rPr>
      <w:rFonts w:ascii="Symbol" w:hAnsi="Symbol"/>
    </w:rPr>
  </w:style>
  <w:style w:type="character" w:customStyle="1" w:styleId="WW8Num8z0">
    <w:name w:val="WW8Num8z0"/>
    <w:uiPriority w:val="99"/>
    <w:rPr>
      <w:rFonts w:ascii="Symbol" w:hAnsi="Symbol"/>
      <w:sz w:val="16"/>
    </w:rPr>
  </w:style>
  <w:style w:type="character" w:customStyle="1" w:styleId="WW8Num9z0">
    <w:name w:val="WW8Num9z0"/>
    <w:uiPriority w:val="99"/>
    <w:rPr>
      <w:rFonts w:ascii="Symbol" w:hAnsi="Symbol"/>
    </w:rPr>
  </w:style>
  <w:style w:type="character" w:customStyle="1" w:styleId="WW8Num11z0">
    <w:name w:val="WW8Num11z0"/>
    <w:uiPriority w:val="99"/>
    <w:rPr>
      <w:rFonts w:ascii="Symbol" w:hAnsi="Symbol"/>
    </w:rPr>
  </w:style>
  <w:style w:type="character" w:customStyle="1" w:styleId="WW8Num12z0">
    <w:name w:val="WW8Num12z0"/>
    <w:uiPriority w:val="99"/>
    <w:rPr>
      <w:rFonts w:ascii="Symbol" w:hAnsi="Symbol"/>
    </w:rPr>
  </w:style>
  <w:style w:type="character" w:customStyle="1" w:styleId="WW8Num13z0">
    <w:name w:val="WW8Num13z0"/>
    <w:uiPriority w:val="99"/>
    <w:rPr>
      <w:rFonts w:ascii="Symbol" w:hAnsi="Symbol"/>
    </w:rPr>
  </w:style>
  <w:style w:type="character" w:customStyle="1" w:styleId="WW8Num16z0">
    <w:name w:val="WW8Num16z0"/>
    <w:uiPriority w:val="99"/>
    <w:rPr>
      <w:rFonts w:ascii="Symbol" w:hAnsi="Symbol"/>
      <w:sz w:val="16"/>
    </w:rPr>
  </w:style>
  <w:style w:type="character" w:customStyle="1" w:styleId="WW8Num17z0">
    <w:name w:val="WW8Num17z0"/>
    <w:uiPriority w:val="99"/>
    <w:rPr>
      <w:rFonts w:ascii="Symbol" w:hAnsi="Symbol"/>
    </w:rPr>
  </w:style>
  <w:style w:type="character" w:customStyle="1" w:styleId="WW8Num18z0">
    <w:name w:val="WW8Num18z0"/>
    <w:uiPriority w:val="99"/>
    <w:rPr>
      <w:rFonts w:ascii="Symbol" w:hAnsi="Symbol"/>
    </w:rPr>
  </w:style>
  <w:style w:type="character" w:customStyle="1" w:styleId="WW8Num19z0">
    <w:name w:val="WW8Num19z0"/>
    <w:uiPriority w:val="99"/>
    <w:rPr>
      <w:rFonts w:ascii="Symbol" w:hAnsi="Symbol"/>
    </w:rPr>
  </w:style>
  <w:style w:type="character" w:customStyle="1" w:styleId="WW8Num20z0">
    <w:name w:val="WW8Num20z0"/>
    <w:uiPriority w:val="99"/>
    <w:rPr>
      <w:rFonts w:ascii="Symbol" w:hAnsi="Symbol"/>
    </w:rPr>
  </w:style>
  <w:style w:type="character" w:customStyle="1" w:styleId="WW8Num22z0">
    <w:name w:val="WW8Num22z0"/>
    <w:uiPriority w:val="99"/>
    <w:rPr>
      <w:rFonts w:ascii="Symbol" w:hAnsi="Symbol"/>
      <w:sz w:val="16"/>
    </w:rPr>
  </w:style>
  <w:style w:type="character" w:customStyle="1" w:styleId="WW8Num23z0">
    <w:name w:val="WW8Num23z0"/>
    <w:uiPriority w:val="99"/>
    <w:rPr>
      <w:rFonts w:ascii="Symbol" w:hAnsi="Symbol"/>
      <w:sz w:val="16"/>
    </w:rPr>
  </w:style>
  <w:style w:type="character" w:customStyle="1" w:styleId="WW8Num24z0">
    <w:name w:val="WW8Num24z0"/>
    <w:uiPriority w:val="99"/>
    <w:rPr>
      <w:rFonts w:ascii="Symbol" w:hAnsi="Symbol"/>
    </w:rPr>
  </w:style>
  <w:style w:type="character" w:customStyle="1" w:styleId="WW8Num25z0">
    <w:name w:val="WW8Num25z0"/>
    <w:uiPriority w:val="99"/>
    <w:rPr>
      <w:rFonts w:ascii="Symbol" w:hAnsi="Symbol"/>
    </w:rPr>
  </w:style>
  <w:style w:type="character" w:customStyle="1" w:styleId="WW8Num26z0">
    <w:name w:val="WW8Num26z0"/>
    <w:uiPriority w:val="99"/>
    <w:rPr>
      <w:rFonts w:ascii="Symbol" w:hAnsi="Symbol"/>
    </w:rPr>
  </w:style>
  <w:style w:type="character" w:customStyle="1" w:styleId="WW8Num27z0">
    <w:name w:val="WW8Num27z0"/>
    <w:uiPriority w:val="99"/>
    <w:rPr>
      <w:rFonts w:ascii="Symbol" w:hAnsi="Symbol"/>
    </w:rPr>
  </w:style>
  <w:style w:type="character" w:customStyle="1" w:styleId="WW8Num28z0">
    <w:name w:val="WW8Num28z0"/>
    <w:uiPriority w:val="99"/>
    <w:rPr>
      <w:rFonts w:ascii="Symbol" w:hAnsi="Symbol"/>
      <w:sz w:val="16"/>
    </w:rPr>
  </w:style>
  <w:style w:type="character" w:customStyle="1" w:styleId="WW8Num30z0">
    <w:name w:val="WW8Num30z0"/>
    <w:uiPriority w:val="99"/>
    <w:rPr>
      <w:rFonts w:ascii="Symbol" w:hAnsi="Symbol"/>
    </w:rPr>
  </w:style>
  <w:style w:type="character" w:customStyle="1" w:styleId="WW8Num32z0">
    <w:name w:val="WW8Num32z0"/>
    <w:uiPriority w:val="99"/>
    <w:rPr>
      <w:rFonts w:ascii="Symbol" w:hAnsi="Symbol"/>
      <w:sz w:val="16"/>
    </w:rPr>
  </w:style>
  <w:style w:type="character" w:customStyle="1" w:styleId="WW8Num34z0">
    <w:name w:val="WW8Num34z0"/>
    <w:uiPriority w:val="99"/>
    <w:rPr>
      <w:rFonts w:ascii="Wingdings" w:hAnsi="Wingdings"/>
    </w:rPr>
  </w:style>
  <w:style w:type="character" w:customStyle="1" w:styleId="WW8Num36z0">
    <w:name w:val="WW8Num36z0"/>
    <w:uiPriority w:val="99"/>
    <w:rPr>
      <w:rFonts w:ascii="Symbol" w:hAnsi="Symbol"/>
    </w:rPr>
  </w:style>
  <w:style w:type="character" w:customStyle="1" w:styleId="WW8Num38z0">
    <w:name w:val="WW8Num38z0"/>
    <w:uiPriority w:val="99"/>
    <w:rPr>
      <w:rFonts w:ascii="Symbol" w:hAnsi="Symbol"/>
    </w:rPr>
  </w:style>
  <w:style w:type="character" w:customStyle="1" w:styleId="WW8Num39z0">
    <w:name w:val="WW8Num39z0"/>
    <w:uiPriority w:val="99"/>
    <w:rPr>
      <w:rFonts w:ascii="Symbol" w:hAnsi="Symbol"/>
      <w:sz w:val="16"/>
    </w:rPr>
  </w:style>
  <w:style w:type="character" w:customStyle="1" w:styleId="WW8Num40z0">
    <w:name w:val="WW8Num40z0"/>
    <w:uiPriority w:val="99"/>
    <w:rPr>
      <w:rFonts w:ascii="Symbol" w:hAnsi="Symbol"/>
    </w:rPr>
  </w:style>
  <w:style w:type="character" w:customStyle="1" w:styleId="WW8Num43z0">
    <w:name w:val="WW8Num43z0"/>
    <w:uiPriority w:val="99"/>
    <w:rPr>
      <w:rFonts w:ascii="Symbol" w:hAnsi="Symbol"/>
    </w:rPr>
  </w:style>
  <w:style w:type="character" w:customStyle="1" w:styleId="WW8Num44z0">
    <w:name w:val="WW8Num44z0"/>
    <w:uiPriority w:val="99"/>
    <w:rPr>
      <w:rFonts w:ascii="Symbol" w:hAnsi="Symbol"/>
    </w:rPr>
  </w:style>
  <w:style w:type="character" w:customStyle="1" w:styleId="WW8Num45z0">
    <w:name w:val="WW8Num45z0"/>
    <w:uiPriority w:val="99"/>
    <w:rPr>
      <w:rFonts w:ascii="Symbol" w:hAnsi="Symbol"/>
      <w:sz w:val="16"/>
    </w:rPr>
  </w:style>
  <w:style w:type="character" w:customStyle="1" w:styleId="WW8Num47z0">
    <w:name w:val="WW8Num47z0"/>
    <w:uiPriority w:val="99"/>
    <w:rPr>
      <w:rFonts w:ascii="Symbol" w:hAnsi="Symbol"/>
    </w:rPr>
  </w:style>
  <w:style w:type="character" w:customStyle="1" w:styleId="WW8Num49z0">
    <w:name w:val="WW8Num49z0"/>
    <w:uiPriority w:val="99"/>
    <w:rPr>
      <w:rFonts w:ascii="Wingdings" w:hAnsi="Wingdings"/>
      <w:sz w:val="36"/>
    </w:rPr>
  </w:style>
  <w:style w:type="character" w:customStyle="1" w:styleId="WW8Num52z0">
    <w:name w:val="WW8Num52z0"/>
    <w:uiPriority w:val="99"/>
    <w:rPr>
      <w:rFonts w:ascii="Symbol" w:hAnsi="Symbol"/>
    </w:rPr>
  </w:style>
  <w:style w:type="character" w:customStyle="1" w:styleId="WW8Num53z0">
    <w:name w:val="WW8Num53z0"/>
    <w:uiPriority w:val="99"/>
    <w:rPr>
      <w:rFonts w:ascii="Symbol" w:hAnsi="Symbol"/>
    </w:rPr>
  </w:style>
  <w:style w:type="character" w:customStyle="1" w:styleId="WW8Num54z0">
    <w:name w:val="WW8Num54z0"/>
    <w:uiPriority w:val="99"/>
    <w:rPr>
      <w:rFonts w:ascii="Symbol" w:hAnsi="Symbol"/>
    </w:rPr>
  </w:style>
  <w:style w:type="character" w:customStyle="1" w:styleId="WW8Num55z0">
    <w:name w:val="WW8Num55z0"/>
    <w:uiPriority w:val="99"/>
    <w:rPr>
      <w:rFonts w:ascii="Symbol" w:hAnsi="Symbol"/>
    </w:rPr>
  </w:style>
  <w:style w:type="character" w:customStyle="1" w:styleId="WW8Num56z0">
    <w:name w:val="WW8Num56z0"/>
    <w:uiPriority w:val="99"/>
    <w:rPr>
      <w:rFonts w:ascii="Symbol" w:hAnsi="Symbol"/>
    </w:rPr>
  </w:style>
  <w:style w:type="character" w:customStyle="1" w:styleId="WW8Num58z0">
    <w:name w:val="WW8Num58z0"/>
    <w:uiPriority w:val="99"/>
    <w:rPr>
      <w:rFonts w:ascii="Symbol" w:hAnsi="Symbol"/>
    </w:rPr>
  </w:style>
  <w:style w:type="character" w:customStyle="1" w:styleId="WW8Num59z0">
    <w:name w:val="WW8Num59z0"/>
    <w:uiPriority w:val="99"/>
    <w:rPr>
      <w:rFonts w:ascii="Symbol" w:hAnsi="Symbol"/>
    </w:rPr>
  </w:style>
  <w:style w:type="character" w:customStyle="1" w:styleId="WW8Num61z0">
    <w:name w:val="WW8Num61z0"/>
    <w:uiPriority w:val="99"/>
    <w:rPr>
      <w:rFonts w:ascii="Symbol" w:hAnsi="Symbol"/>
    </w:rPr>
  </w:style>
  <w:style w:type="character" w:customStyle="1" w:styleId="WW8Num62z0">
    <w:name w:val="WW8Num62z0"/>
    <w:uiPriority w:val="99"/>
    <w:rPr>
      <w:rFonts w:ascii="Symbol" w:hAnsi="Symbol"/>
    </w:rPr>
  </w:style>
  <w:style w:type="character" w:customStyle="1" w:styleId="WW8Num63z0">
    <w:name w:val="WW8Num63z0"/>
    <w:uiPriority w:val="99"/>
    <w:rPr>
      <w:rFonts w:ascii="Symbol" w:hAnsi="Symbol"/>
      <w:sz w:val="16"/>
    </w:rPr>
  </w:style>
  <w:style w:type="character" w:customStyle="1" w:styleId="WW8Num64z0">
    <w:name w:val="WW8Num64z0"/>
    <w:uiPriority w:val="99"/>
    <w:rPr>
      <w:rFonts w:ascii="Symbol" w:hAnsi="Symbol"/>
    </w:rPr>
  </w:style>
  <w:style w:type="character" w:customStyle="1" w:styleId="WW8Num68z0">
    <w:name w:val="WW8Num68z0"/>
    <w:uiPriority w:val="99"/>
    <w:rPr>
      <w:rFonts w:ascii="Symbol" w:hAnsi="Symbol"/>
    </w:rPr>
  </w:style>
  <w:style w:type="character" w:customStyle="1" w:styleId="WW8Num70z0">
    <w:name w:val="WW8Num70z0"/>
    <w:uiPriority w:val="99"/>
    <w:rPr>
      <w:rFonts w:ascii="Symbol" w:hAnsi="Symbol"/>
    </w:rPr>
  </w:style>
  <w:style w:type="character" w:customStyle="1" w:styleId="WW8Num72z0">
    <w:name w:val="WW8Num72z0"/>
    <w:uiPriority w:val="99"/>
    <w:rPr>
      <w:rFonts w:ascii="Symbol" w:hAnsi="Symbol"/>
    </w:rPr>
  </w:style>
  <w:style w:type="character" w:customStyle="1" w:styleId="WW8Num74z0">
    <w:name w:val="WW8Num74z0"/>
    <w:uiPriority w:val="99"/>
    <w:rPr>
      <w:rFonts w:ascii="Symbol" w:hAnsi="Symbol"/>
    </w:rPr>
  </w:style>
  <w:style w:type="character" w:customStyle="1" w:styleId="WW8Num75z0">
    <w:name w:val="WW8Num75z0"/>
    <w:uiPriority w:val="99"/>
    <w:rPr>
      <w:rFonts w:ascii="Symbol" w:hAnsi="Symbol"/>
    </w:rPr>
  </w:style>
  <w:style w:type="character" w:customStyle="1" w:styleId="WW8Num78z0">
    <w:name w:val="WW8Num78z0"/>
    <w:uiPriority w:val="99"/>
    <w:rPr>
      <w:rFonts w:ascii="Symbol" w:hAnsi="Symbol"/>
    </w:rPr>
  </w:style>
  <w:style w:type="character" w:customStyle="1" w:styleId="WW8Num79z0">
    <w:name w:val="WW8Num79z0"/>
    <w:uiPriority w:val="99"/>
    <w:rPr>
      <w:rFonts w:ascii="Symbol" w:hAnsi="Symbol"/>
    </w:rPr>
  </w:style>
  <w:style w:type="character" w:customStyle="1" w:styleId="WW8Num80z0">
    <w:name w:val="WW8Num80z0"/>
    <w:uiPriority w:val="99"/>
    <w:rPr>
      <w:rFonts w:ascii="Symbol" w:hAnsi="Symbol"/>
    </w:rPr>
  </w:style>
  <w:style w:type="character" w:customStyle="1" w:styleId="WW8Num81z0">
    <w:name w:val="WW8Num81z0"/>
    <w:uiPriority w:val="99"/>
    <w:rPr>
      <w:rFonts w:ascii="Symbol" w:hAnsi="Symbol"/>
      <w:sz w:val="16"/>
    </w:rPr>
  </w:style>
  <w:style w:type="character" w:customStyle="1" w:styleId="WW8Num82z0">
    <w:name w:val="WW8Num82z0"/>
    <w:uiPriority w:val="99"/>
    <w:rPr>
      <w:rFonts w:ascii="Symbol" w:hAnsi="Symbol"/>
    </w:rPr>
  </w:style>
  <w:style w:type="character" w:customStyle="1" w:styleId="WW8Num86z0">
    <w:name w:val="WW8Num86z0"/>
    <w:uiPriority w:val="99"/>
    <w:rPr>
      <w:rFonts w:ascii="Symbol" w:hAnsi="Symbol"/>
    </w:rPr>
  </w:style>
  <w:style w:type="character" w:customStyle="1" w:styleId="WW8Num88z0">
    <w:name w:val="WW8Num88z0"/>
    <w:uiPriority w:val="99"/>
    <w:rPr>
      <w:rFonts w:ascii="Symbol" w:hAnsi="Symbol"/>
    </w:rPr>
  </w:style>
  <w:style w:type="character" w:customStyle="1" w:styleId="WW8Num89z0">
    <w:name w:val="WW8Num89z0"/>
    <w:uiPriority w:val="99"/>
    <w:rPr>
      <w:rFonts w:ascii="Symbol" w:hAnsi="Symbol"/>
    </w:rPr>
  </w:style>
  <w:style w:type="character" w:customStyle="1" w:styleId="WW8Num92z0">
    <w:name w:val="WW8Num92z0"/>
    <w:uiPriority w:val="99"/>
    <w:rPr>
      <w:rFonts w:ascii="Symbol" w:hAnsi="Symbol"/>
    </w:rPr>
  </w:style>
  <w:style w:type="character" w:customStyle="1" w:styleId="WW8Num94z0">
    <w:name w:val="WW8Num94z0"/>
    <w:uiPriority w:val="99"/>
    <w:rPr>
      <w:rFonts w:ascii="Symbol" w:hAnsi="Symbol"/>
      <w:sz w:val="16"/>
    </w:rPr>
  </w:style>
  <w:style w:type="character" w:customStyle="1" w:styleId="WW8Num95z0">
    <w:name w:val="WW8Num95z0"/>
    <w:uiPriority w:val="99"/>
    <w:rPr>
      <w:rFonts w:ascii="Symbol" w:hAnsi="Symbol"/>
    </w:rPr>
  </w:style>
  <w:style w:type="character" w:customStyle="1" w:styleId="WW8Num96z0">
    <w:name w:val="WW8Num96z0"/>
    <w:uiPriority w:val="99"/>
    <w:rPr>
      <w:rFonts w:ascii="Symbol" w:hAnsi="Symbol"/>
      <w:sz w:val="16"/>
    </w:rPr>
  </w:style>
  <w:style w:type="character" w:customStyle="1" w:styleId="WW8Num97z0">
    <w:name w:val="WW8Num97z0"/>
    <w:uiPriority w:val="99"/>
    <w:rPr>
      <w:rFonts w:ascii="Symbol" w:hAnsi="Symbol"/>
      <w:sz w:val="16"/>
    </w:rPr>
  </w:style>
  <w:style w:type="character" w:customStyle="1" w:styleId="WW8Num98z0">
    <w:name w:val="WW8Num98z0"/>
    <w:uiPriority w:val="99"/>
    <w:rPr>
      <w:rFonts w:ascii="Symbol" w:hAnsi="Symbol"/>
    </w:rPr>
  </w:style>
  <w:style w:type="character" w:customStyle="1" w:styleId="WW8Num100z0">
    <w:name w:val="WW8Num100z0"/>
    <w:uiPriority w:val="99"/>
    <w:rPr>
      <w:rFonts w:ascii="Symbol" w:hAnsi="Symbol"/>
      <w:sz w:val="16"/>
    </w:rPr>
  </w:style>
  <w:style w:type="character" w:customStyle="1" w:styleId="WW8Num101z0">
    <w:name w:val="WW8Num101z0"/>
    <w:uiPriority w:val="99"/>
    <w:rPr>
      <w:rFonts w:ascii="Symbol" w:hAnsi="Symbol"/>
    </w:rPr>
  </w:style>
  <w:style w:type="character" w:customStyle="1" w:styleId="WW8Num103z0">
    <w:name w:val="WW8Num103z0"/>
    <w:uiPriority w:val="99"/>
    <w:rPr>
      <w:rFonts w:ascii="Times New Roman" w:hAnsi="Times New Roman"/>
    </w:rPr>
  </w:style>
  <w:style w:type="character" w:customStyle="1" w:styleId="WW8Num103z1">
    <w:name w:val="WW8Num103z1"/>
    <w:uiPriority w:val="99"/>
    <w:rPr>
      <w:rFonts w:ascii="Courier New" w:hAnsi="Courier New"/>
    </w:rPr>
  </w:style>
  <w:style w:type="character" w:customStyle="1" w:styleId="WW8Num103z2">
    <w:name w:val="WW8Num103z2"/>
    <w:uiPriority w:val="99"/>
    <w:rPr>
      <w:rFonts w:ascii="Wingdings" w:hAnsi="Wingdings"/>
    </w:rPr>
  </w:style>
  <w:style w:type="character" w:customStyle="1" w:styleId="WW8Num103z3">
    <w:name w:val="WW8Num103z3"/>
    <w:uiPriority w:val="99"/>
    <w:rPr>
      <w:rFonts w:ascii="Symbol" w:hAnsi="Symbol"/>
    </w:rPr>
  </w:style>
  <w:style w:type="character" w:customStyle="1" w:styleId="WW8Num104z0">
    <w:name w:val="WW8Num104z0"/>
    <w:uiPriority w:val="99"/>
    <w:rPr>
      <w:rFonts w:ascii="Symbol" w:hAnsi="Symbol"/>
    </w:rPr>
  </w:style>
  <w:style w:type="character" w:customStyle="1" w:styleId="WW8Num106z0">
    <w:name w:val="WW8Num106z0"/>
    <w:uiPriority w:val="99"/>
    <w:rPr>
      <w:rFonts w:ascii="Symbol" w:hAnsi="Symbol"/>
      <w:sz w:val="16"/>
    </w:rPr>
  </w:style>
  <w:style w:type="character" w:customStyle="1" w:styleId="WW8Num107z0">
    <w:name w:val="WW8Num107z0"/>
    <w:uiPriority w:val="99"/>
    <w:rPr>
      <w:rFonts w:ascii="Symbol" w:hAnsi="Symbol"/>
    </w:rPr>
  </w:style>
  <w:style w:type="character" w:customStyle="1" w:styleId="WW8Num107z1">
    <w:name w:val="WW8Num107z1"/>
    <w:uiPriority w:val="99"/>
    <w:rPr>
      <w:rFonts w:ascii="Courier New" w:hAnsi="Courier New"/>
    </w:rPr>
  </w:style>
  <w:style w:type="character" w:customStyle="1" w:styleId="WW8Num107z2">
    <w:name w:val="WW8Num107z2"/>
    <w:uiPriority w:val="99"/>
    <w:rPr>
      <w:rFonts w:ascii="Wingdings" w:hAnsi="Wingdings"/>
    </w:rPr>
  </w:style>
  <w:style w:type="character" w:customStyle="1" w:styleId="WW8Num108z0">
    <w:name w:val="WW8Num108z0"/>
    <w:uiPriority w:val="99"/>
    <w:rPr>
      <w:rFonts w:ascii="Symbol" w:hAnsi="Symbol"/>
    </w:rPr>
  </w:style>
  <w:style w:type="character" w:customStyle="1" w:styleId="WW8Num110z0">
    <w:name w:val="WW8Num110z0"/>
    <w:uiPriority w:val="99"/>
    <w:rPr>
      <w:rFonts w:ascii="Symbol" w:hAnsi="Symbol"/>
    </w:rPr>
  </w:style>
  <w:style w:type="character" w:customStyle="1" w:styleId="WW8Num112z0">
    <w:name w:val="WW8Num112z0"/>
    <w:uiPriority w:val="99"/>
    <w:rPr>
      <w:rFonts w:ascii="Symbol" w:hAnsi="Symbol"/>
    </w:rPr>
  </w:style>
  <w:style w:type="character" w:customStyle="1" w:styleId="WW8Num113z0">
    <w:name w:val="WW8Num113z0"/>
    <w:uiPriority w:val="99"/>
    <w:rPr>
      <w:rFonts w:ascii="Symbol" w:hAnsi="Symbol"/>
      <w:sz w:val="16"/>
    </w:rPr>
  </w:style>
  <w:style w:type="character" w:customStyle="1" w:styleId="WW8Num114z0">
    <w:name w:val="WW8Num114z0"/>
    <w:uiPriority w:val="99"/>
    <w:rPr>
      <w:rFonts w:ascii="Symbol" w:hAnsi="Symbol"/>
    </w:rPr>
  </w:style>
  <w:style w:type="character" w:customStyle="1" w:styleId="WW8Num115z0">
    <w:name w:val="WW8Num115z0"/>
    <w:uiPriority w:val="99"/>
    <w:rPr>
      <w:rFonts w:ascii="Symbol" w:hAnsi="Symbol"/>
    </w:rPr>
  </w:style>
  <w:style w:type="character" w:customStyle="1" w:styleId="WW8Num116z0">
    <w:name w:val="WW8Num116z0"/>
    <w:uiPriority w:val="99"/>
    <w:rPr>
      <w:rFonts w:ascii="Symbol" w:hAnsi="Symbol"/>
    </w:rPr>
  </w:style>
  <w:style w:type="character" w:customStyle="1" w:styleId="WW8Num117z0">
    <w:name w:val="WW8Num117z0"/>
    <w:uiPriority w:val="99"/>
    <w:rPr>
      <w:rFonts w:ascii="Symbol" w:hAnsi="Symbol"/>
      <w:sz w:val="16"/>
    </w:rPr>
  </w:style>
  <w:style w:type="character" w:customStyle="1" w:styleId="WW8Num118z0">
    <w:name w:val="WW8Num118z0"/>
    <w:uiPriority w:val="99"/>
    <w:rPr>
      <w:rFonts w:ascii="Symbol" w:hAnsi="Symbol"/>
    </w:rPr>
  </w:style>
  <w:style w:type="character" w:customStyle="1" w:styleId="WW8Num119z0">
    <w:name w:val="WW8Num119z0"/>
    <w:uiPriority w:val="99"/>
    <w:rPr>
      <w:rFonts w:ascii="Symbol" w:hAnsi="Symbol"/>
      <w:sz w:val="16"/>
    </w:rPr>
  </w:style>
  <w:style w:type="character" w:customStyle="1" w:styleId="WW8Num121z0">
    <w:name w:val="WW8Num121z0"/>
    <w:uiPriority w:val="99"/>
    <w:rPr>
      <w:rFonts w:ascii="Symbol" w:hAnsi="Symbol"/>
      <w:sz w:val="16"/>
    </w:rPr>
  </w:style>
  <w:style w:type="character" w:customStyle="1" w:styleId="WW8Num123z0">
    <w:name w:val="WW8Num123z0"/>
    <w:uiPriority w:val="99"/>
    <w:rPr>
      <w:rFonts w:ascii="Symbol" w:hAnsi="Symbol"/>
      <w:sz w:val="16"/>
    </w:rPr>
  </w:style>
  <w:style w:type="character" w:customStyle="1" w:styleId="WW8Num124z0">
    <w:name w:val="WW8Num124z0"/>
    <w:uiPriority w:val="99"/>
    <w:rPr>
      <w:rFonts w:ascii="Symbol" w:hAnsi="Symbol"/>
    </w:rPr>
  </w:style>
  <w:style w:type="character" w:customStyle="1" w:styleId="WW8Num126z0">
    <w:name w:val="WW8Num126z0"/>
    <w:uiPriority w:val="99"/>
    <w:rPr>
      <w:rFonts w:ascii="Symbol" w:hAnsi="Symbol"/>
    </w:rPr>
  </w:style>
  <w:style w:type="character" w:customStyle="1" w:styleId="WW8Num129z0">
    <w:name w:val="WW8Num129z0"/>
    <w:uiPriority w:val="99"/>
    <w:rPr>
      <w:rFonts w:ascii="Symbol" w:hAnsi="Symbol"/>
    </w:rPr>
  </w:style>
  <w:style w:type="character" w:customStyle="1" w:styleId="WW8Num132z0">
    <w:name w:val="WW8Num132z0"/>
    <w:uiPriority w:val="99"/>
    <w:rPr>
      <w:rFonts w:ascii="Symbol" w:hAnsi="Symbol"/>
    </w:rPr>
  </w:style>
  <w:style w:type="character" w:customStyle="1" w:styleId="WW8Num132z1">
    <w:name w:val="WW8Num132z1"/>
    <w:uiPriority w:val="99"/>
    <w:rPr>
      <w:rFonts w:ascii="Courier New" w:hAnsi="Courier New"/>
    </w:rPr>
  </w:style>
  <w:style w:type="character" w:customStyle="1" w:styleId="WW8Num132z2">
    <w:name w:val="WW8Num132z2"/>
    <w:uiPriority w:val="99"/>
    <w:rPr>
      <w:rFonts w:ascii="Wingdings" w:hAnsi="Wingdings"/>
    </w:rPr>
  </w:style>
  <w:style w:type="character" w:customStyle="1" w:styleId="WW8Num133z0">
    <w:name w:val="WW8Num133z0"/>
    <w:uiPriority w:val="99"/>
    <w:rPr>
      <w:rFonts w:ascii="Symbol" w:hAnsi="Symbol"/>
      <w:sz w:val="16"/>
    </w:rPr>
  </w:style>
  <w:style w:type="character" w:customStyle="1" w:styleId="WW8Num135z0">
    <w:name w:val="WW8Num135z0"/>
    <w:uiPriority w:val="99"/>
    <w:rPr>
      <w:rFonts w:ascii="Symbol" w:hAnsi="Symbol"/>
    </w:rPr>
  </w:style>
  <w:style w:type="character" w:customStyle="1" w:styleId="WW8Num135z1">
    <w:name w:val="WW8Num135z1"/>
    <w:uiPriority w:val="99"/>
    <w:rPr>
      <w:rFonts w:ascii="Courier New" w:hAnsi="Courier New"/>
    </w:rPr>
  </w:style>
  <w:style w:type="character" w:customStyle="1" w:styleId="WW8Num135z2">
    <w:name w:val="WW8Num135z2"/>
    <w:uiPriority w:val="99"/>
    <w:rPr>
      <w:rFonts w:ascii="Wingdings" w:hAnsi="Wingdings"/>
    </w:rPr>
  </w:style>
  <w:style w:type="character" w:customStyle="1" w:styleId="WW8Num137z0">
    <w:name w:val="WW8Num137z0"/>
    <w:uiPriority w:val="99"/>
    <w:rPr>
      <w:rFonts w:ascii="Symbol" w:hAnsi="Symbol"/>
    </w:rPr>
  </w:style>
  <w:style w:type="character" w:customStyle="1" w:styleId="WW8Num139z0">
    <w:name w:val="WW8Num139z0"/>
    <w:uiPriority w:val="99"/>
    <w:rPr>
      <w:rFonts w:ascii="Symbol" w:hAnsi="Symbol"/>
      <w:sz w:val="16"/>
    </w:rPr>
  </w:style>
  <w:style w:type="character" w:customStyle="1" w:styleId="WW8Num140z0">
    <w:name w:val="WW8Num140z0"/>
    <w:uiPriority w:val="99"/>
    <w:rPr>
      <w:rFonts w:ascii="Symbol" w:hAnsi="Symbol"/>
      <w:sz w:val="16"/>
    </w:rPr>
  </w:style>
  <w:style w:type="character" w:customStyle="1" w:styleId="WW8Num141z0">
    <w:name w:val="WW8Num141z0"/>
    <w:uiPriority w:val="99"/>
    <w:rPr>
      <w:rFonts w:ascii="Symbol" w:hAnsi="Symbol"/>
    </w:rPr>
  </w:style>
  <w:style w:type="character" w:customStyle="1" w:styleId="WW8Num142z0">
    <w:name w:val="WW8Num142z0"/>
    <w:uiPriority w:val="99"/>
    <w:rPr>
      <w:rFonts w:ascii="Symbol" w:hAnsi="Symbol"/>
      <w:sz w:val="16"/>
    </w:rPr>
  </w:style>
  <w:style w:type="character" w:customStyle="1" w:styleId="WW8Num143z0">
    <w:name w:val="WW8Num143z0"/>
    <w:uiPriority w:val="99"/>
    <w:rPr>
      <w:rFonts w:ascii="Symbol" w:hAnsi="Symbol"/>
      <w:sz w:val="16"/>
    </w:rPr>
  </w:style>
  <w:style w:type="character" w:customStyle="1" w:styleId="WW8Num144z0">
    <w:name w:val="WW8Num144z0"/>
    <w:uiPriority w:val="99"/>
    <w:rPr>
      <w:rFonts w:ascii="Symbol" w:hAnsi="Symbol"/>
    </w:rPr>
  </w:style>
  <w:style w:type="character" w:customStyle="1" w:styleId="WW8Num145z0">
    <w:name w:val="WW8Num145z0"/>
    <w:uiPriority w:val="99"/>
    <w:rPr>
      <w:rFonts w:ascii="Symbol" w:hAnsi="Symbol"/>
    </w:rPr>
  </w:style>
  <w:style w:type="character" w:customStyle="1" w:styleId="WW8Num146z0">
    <w:name w:val="WW8Num146z0"/>
    <w:uiPriority w:val="99"/>
    <w:rPr>
      <w:rFonts w:ascii="Symbol" w:hAnsi="Symbol"/>
    </w:rPr>
  </w:style>
  <w:style w:type="character" w:customStyle="1" w:styleId="WW8Num147z0">
    <w:name w:val="WW8Num147z0"/>
    <w:uiPriority w:val="99"/>
    <w:rPr>
      <w:rFonts w:ascii="Symbol" w:hAnsi="Symbol"/>
    </w:rPr>
  </w:style>
  <w:style w:type="character" w:customStyle="1" w:styleId="WW8Num148z0">
    <w:name w:val="WW8Num148z0"/>
    <w:uiPriority w:val="99"/>
    <w:rPr>
      <w:rFonts w:ascii="Symbol" w:hAnsi="Symbol"/>
    </w:rPr>
  </w:style>
  <w:style w:type="character" w:customStyle="1" w:styleId="WW8Num149z0">
    <w:name w:val="WW8Num149z0"/>
    <w:uiPriority w:val="99"/>
    <w:rPr>
      <w:rFonts w:ascii="Symbol" w:hAnsi="Symbol"/>
      <w:sz w:val="16"/>
    </w:rPr>
  </w:style>
  <w:style w:type="character" w:customStyle="1" w:styleId="WW8Num150z0">
    <w:name w:val="WW8Num150z0"/>
    <w:uiPriority w:val="99"/>
    <w:rPr>
      <w:rFonts w:ascii="Symbol" w:hAnsi="Symbol"/>
    </w:rPr>
  </w:style>
  <w:style w:type="character" w:customStyle="1" w:styleId="WW8Num151z0">
    <w:name w:val="WW8Num151z0"/>
    <w:uiPriority w:val="99"/>
    <w:rPr>
      <w:rFonts w:ascii="Symbol" w:hAnsi="Symbol"/>
    </w:rPr>
  </w:style>
  <w:style w:type="character" w:customStyle="1" w:styleId="WW8Num152z0">
    <w:name w:val="WW8Num152z0"/>
    <w:uiPriority w:val="99"/>
    <w:rPr>
      <w:rFonts w:ascii="Symbol" w:hAnsi="Symbol"/>
    </w:rPr>
  </w:style>
  <w:style w:type="character" w:customStyle="1" w:styleId="WW8Num153z0">
    <w:name w:val="WW8Num153z0"/>
    <w:uiPriority w:val="99"/>
    <w:rPr>
      <w:rFonts w:ascii="Symbol" w:hAnsi="Symbol"/>
      <w:sz w:val="16"/>
    </w:rPr>
  </w:style>
  <w:style w:type="character" w:customStyle="1" w:styleId="WW8Num156z0">
    <w:name w:val="WW8Num156z0"/>
    <w:uiPriority w:val="99"/>
    <w:rPr>
      <w:rFonts w:ascii="Symbol" w:hAnsi="Symbol"/>
    </w:rPr>
  </w:style>
  <w:style w:type="character" w:customStyle="1" w:styleId="WW8Num157z0">
    <w:name w:val="WW8Num157z0"/>
    <w:uiPriority w:val="99"/>
    <w:rPr>
      <w:rFonts w:ascii="Symbol" w:hAnsi="Symbol"/>
    </w:rPr>
  </w:style>
  <w:style w:type="character" w:customStyle="1" w:styleId="WW8Num158z0">
    <w:name w:val="WW8Num158z0"/>
    <w:uiPriority w:val="99"/>
    <w:rPr>
      <w:rFonts w:ascii="Symbol" w:hAnsi="Symbol"/>
    </w:rPr>
  </w:style>
  <w:style w:type="character" w:customStyle="1" w:styleId="WW8Num159z0">
    <w:name w:val="WW8Num159z0"/>
    <w:uiPriority w:val="99"/>
    <w:rPr>
      <w:rFonts w:ascii="Symbol" w:hAnsi="Symbol"/>
    </w:rPr>
  </w:style>
  <w:style w:type="character" w:customStyle="1" w:styleId="WW8Num160z0">
    <w:name w:val="WW8Num160z0"/>
    <w:uiPriority w:val="99"/>
    <w:rPr>
      <w:rFonts w:ascii="Symbol" w:hAnsi="Symbol"/>
    </w:rPr>
  </w:style>
  <w:style w:type="character" w:customStyle="1" w:styleId="WW8Num162z0">
    <w:name w:val="WW8Num162z0"/>
    <w:uiPriority w:val="99"/>
    <w:rPr>
      <w:rFonts w:ascii="Symbol" w:hAnsi="Symbol"/>
    </w:rPr>
  </w:style>
  <w:style w:type="character" w:customStyle="1" w:styleId="WW8Num163z0">
    <w:name w:val="WW8Num163z0"/>
    <w:uiPriority w:val="99"/>
    <w:rPr>
      <w:rFonts w:ascii="Symbol" w:hAnsi="Symbol"/>
    </w:rPr>
  </w:style>
  <w:style w:type="character" w:customStyle="1" w:styleId="WW8Num166z0">
    <w:name w:val="WW8Num166z0"/>
    <w:uiPriority w:val="99"/>
    <w:rPr>
      <w:rFonts w:ascii="Symbol" w:hAnsi="Symbol"/>
    </w:rPr>
  </w:style>
  <w:style w:type="character" w:customStyle="1" w:styleId="WW8Num167z0">
    <w:name w:val="WW8Num167z0"/>
    <w:uiPriority w:val="99"/>
    <w:rPr>
      <w:rFonts w:ascii="Symbol" w:hAnsi="Symbol"/>
    </w:rPr>
  </w:style>
  <w:style w:type="character" w:customStyle="1" w:styleId="WW8Num168z0">
    <w:name w:val="WW8Num168z0"/>
    <w:uiPriority w:val="99"/>
    <w:rPr>
      <w:rFonts w:ascii="Symbol" w:hAnsi="Symbol"/>
    </w:rPr>
  </w:style>
  <w:style w:type="character" w:customStyle="1" w:styleId="WW8Num169z0">
    <w:name w:val="WW8Num169z0"/>
    <w:uiPriority w:val="99"/>
    <w:rPr>
      <w:rFonts w:ascii="Symbol" w:hAnsi="Symbol"/>
      <w:sz w:val="16"/>
    </w:rPr>
  </w:style>
  <w:style w:type="character" w:customStyle="1" w:styleId="WW8Num171z0">
    <w:name w:val="WW8Num171z0"/>
    <w:uiPriority w:val="99"/>
    <w:rPr>
      <w:rFonts w:ascii="Symbol" w:hAnsi="Symbol"/>
      <w:sz w:val="16"/>
    </w:rPr>
  </w:style>
  <w:style w:type="character" w:customStyle="1" w:styleId="WW8Num173z0">
    <w:name w:val="WW8Num173z0"/>
    <w:uiPriority w:val="99"/>
    <w:rPr>
      <w:rFonts w:ascii="Symbol" w:hAnsi="Symbol"/>
    </w:rPr>
  </w:style>
  <w:style w:type="character" w:customStyle="1" w:styleId="WW8Num174z0">
    <w:name w:val="WW8Num174z0"/>
    <w:uiPriority w:val="99"/>
    <w:rPr>
      <w:rFonts w:ascii="Times New Roman" w:hAnsi="Times New Roman"/>
    </w:rPr>
  </w:style>
  <w:style w:type="character" w:customStyle="1" w:styleId="WW8Num174z1">
    <w:name w:val="WW8Num174z1"/>
    <w:uiPriority w:val="99"/>
    <w:rPr>
      <w:rFonts w:ascii="Courier New" w:hAnsi="Courier New"/>
    </w:rPr>
  </w:style>
  <w:style w:type="character" w:customStyle="1" w:styleId="WW8Num174z2">
    <w:name w:val="WW8Num174z2"/>
    <w:uiPriority w:val="99"/>
    <w:rPr>
      <w:rFonts w:ascii="Wingdings" w:hAnsi="Wingdings"/>
    </w:rPr>
  </w:style>
  <w:style w:type="character" w:customStyle="1" w:styleId="WW8Num174z3">
    <w:name w:val="WW8Num174z3"/>
    <w:uiPriority w:val="99"/>
    <w:rPr>
      <w:rFonts w:ascii="Symbol" w:hAnsi="Symbol"/>
    </w:rPr>
  </w:style>
  <w:style w:type="character" w:customStyle="1" w:styleId="WW8Num177z0">
    <w:name w:val="WW8Num177z0"/>
    <w:uiPriority w:val="99"/>
    <w:rPr>
      <w:rFonts w:ascii="Times New Roman" w:hAnsi="Times New Roman"/>
    </w:rPr>
  </w:style>
  <w:style w:type="character" w:customStyle="1" w:styleId="WW8Num179z0">
    <w:name w:val="WW8Num179z0"/>
    <w:uiPriority w:val="99"/>
    <w:rPr>
      <w:rFonts w:ascii="Symbol" w:hAnsi="Symbol"/>
    </w:rPr>
  </w:style>
  <w:style w:type="character" w:customStyle="1" w:styleId="WW8Num180z0">
    <w:name w:val="WW8Num180z0"/>
    <w:uiPriority w:val="99"/>
    <w:rPr>
      <w:rFonts w:ascii="Symbol" w:hAnsi="Symbol"/>
      <w:sz w:val="16"/>
    </w:rPr>
  </w:style>
  <w:style w:type="character" w:customStyle="1" w:styleId="WW8Num181z0">
    <w:name w:val="WW8Num181z0"/>
    <w:uiPriority w:val="99"/>
    <w:rPr>
      <w:rFonts w:ascii="Symbol" w:hAnsi="Symbol"/>
      <w:sz w:val="16"/>
    </w:rPr>
  </w:style>
  <w:style w:type="character" w:customStyle="1" w:styleId="WW8Num183z0">
    <w:name w:val="WW8Num183z0"/>
    <w:uiPriority w:val="99"/>
    <w:rPr>
      <w:rFonts w:ascii="Wingdings" w:hAnsi="Wingdings"/>
    </w:rPr>
  </w:style>
  <w:style w:type="character" w:customStyle="1" w:styleId="WW8Num184z0">
    <w:name w:val="WW8Num184z0"/>
    <w:uiPriority w:val="99"/>
    <w:rPr>
      <w:rFonts w:ascii="Symbol" w:hAnsi="Symbol"/>
    </w:rPr>
  </w:style>
  <w:style w:type="character" w:customStyle="1" w:styleId="WW8Num185z0">
    <w:name w:val="WW8Num185z0"/>
    <w:uiPriority w:val="99"/>
    <w:rPr>
      <w:rFonts w:ascii="Symbol" w:hAnsi="Symbol"/>
    </w:rPr>
  </w:style>
  <w:style w:type="character" w:customStyle="1" w:styleId="WW8Num187z0">
    <w:name w:val="WW8Num187z0"/>
    <w:uiPriority w:val="99"/>
    <w:rPr>
      <w:rFonts w:ascii="Symbol" w:hAnsi="Symbol"/>
    </w:rPr>
  </w:style>
  <w:style w:type="character" w:customStyle="1" w:styleId="WW8Num188z0">
    <w:name w:val="WW8Num188z0"/>
    <w:uiPriority w:val="99"/>
    <w:rPr>
      <w:rFonts w:ascii="Symbol" w:hAnsi="Symbol"/>
    </w:rPr>
  </w:style>
  <w:style w:type="character" w:customStyle="1" w:styleId="WW8Num189z0">
    <w:name w:val="WW8Num189z0"/>
    <w:uiPriority w:val="99"/>
    <w:rPr>
      <w:rFonts w:ascii="Symbol" w:hAnsi="Symbol"/>
      <w:sz w:val="16"/>
    </w:rPr>
  </w:style>
  <w:style w:type="character" w:customStyle="1" w:styleId="WW8Num191z0">
    <w:name w:val="WW8Num191z0"/>
    <w:uiPriority w:val="99"/>
    <w:rPr>
      <w:rFonts w:ascii="Symbol" w:hAnsi="Symbol"/>
      <w:sz w:val="16"/>
    </w:rPr>
  </w:style>
  <w:style w:type="character" w:customStyle="1" w:styleId="WW8Num193z0">
    <w:name w:val="WW8Num193z0"/>
    <w:uiPriority w:val="99"/>
    <w:rPr>
      <w:rFonts w:ascii="Symbol" w:hAnsi="Symbol"/>
    </w:rPr>
  </w:style>
  <w:style w:type="character" w:customStyle="1" w:styleId="WW8Num194z0">
    <w:name w:val="WW8Num194z0"/>
    <w:uiPriority w:val="99"/>
    <w:rPr>
      <w:rFonts w:ascii="Symbol" w:hAnsi="Symbol"/>
      <w:sz w:val="16"/>
    </w:rPr>
  </w:style>
  <w:style w:type="character" w:customStyle="1" w:styleId="WW8Num195z0">
    <w:name w:val="WW8Num195z0"/>
    <w:uiPriority w:val="99"/>
    <w:rPr>
      <w:rFonts w:ascii="Symbol" w:hAnsi="Symbol"/>
    </w:rPr>
  </w:style>
  <w:style w:type="character" w:customStyle="1" w:styleId="WW8Num196z0">
    <w:name w:val="WW8Num196z0"/>
    <w:uiPriority w:val="99"/>
    <w:rPr>
      <w:rFonts w:ascii="Symbol" w:hAnsi="Symbol"/>
    </w:rPr>
  </w:style>
  <w:style w:type="character" w:customStyle="1" w:styleId="WW8Num197z0">
    <w:name w:val="WW8Num197z0"/>
    <w:uiPriority w:val="99"/>
    <w:rPr>
      <w:rFonts w:ascii="Symbol" w:hAnsi="Symbol"/>
    </w:rPr>
  </w:style>
  <w:style w:type="character" w:customStyle="1" w:styleId="WW8Num198z0">
    <w:name w:val="WW8Num198z0"/>
    <w:uiPriority w:val="99"/>
    <w:rPr>
      <w:rFonts w:ascii="Symbol" w:hAnsi="Symbol"/>
    </w:rPr>
  </w:style>
  <w:style w:type="character" w:customStyle="1" w:styleId="WW8Num199z0">
    <w:name w:val="WW8Num199z0"/>
    <w:uiPriority w:val="99"/>
    <w:rPr>
      <w:rFonts w:ascii="Symbol" w:hAnsi="Symbol"/>
    </w:rPr>
  </w:style>
  <w:style w:type="character" w:customStyle="1" w:styleId="WW8Num200z0">
    <w:name w:val="WW8Num200z0"/>
    <w:uiPriority w:val="99"/>
    <w:rPr>
      <w:rFonts w:ascii="Symbol" w:hAnsi="Symbol"/>
    </w:rPr>
  </w:style>
  <w:style w:type="character" w:customStyle="1" w:styleId="WW8Num201z0">
    <w:name w:val="WW8Num201z0"/>
    <w:uiPriority w:val="99"/>
    <w:rPr>
      <w:rFonts w:ascii="Symbol" w:hAnsi="Symbol"/>
      <w:sz w:val="16"/>
    </w:rPr>
  </w:style>
  <w:style w:type="character" w:customStyle="1" w:styleId="WW8Num202z0">
    <w:name w:val="WW8Num202z0"/>
    <w:uiPriority w:val="99"/>
    <w:rPr>
      <w:rFonts w:ascii="Symbol" w:hAnsi="Symbol"/>
      <w:sz w:val="16"/>
    </w:rPr>
  </w:style>
  <w:style w:type="character" w:customStyle="1" w:styleId="WW8Num207z0">
    <w:name w:val="WW8Num207z0"/>
    <w:uiPriority w:val="99"/>
    <w:rPr>
      <w:rFonts w:ascii="Symbol" w:hAnsi="Symbol"/>
    </w:rPr>
  </w:style>
  <w:style w:type="character" w:customStyle="1" w:styleId="WW8Num208z0">
    <w:name w:val="WW8Num208z0"/>
    <w:uiPriority w:val="99"/>
    <w:rPr>
      <w:rFonts w:ascii="Symbol" w:hAnsi="Symbol"/>
    </w:rPr>
  </w:style>
  <w:style w:type="character" w:customStyle="1" w:styleId="WW8Num209z0">
    <w:name w:val="WW8Num209z0"/>
    <w:uiPriority w:val="99"/>
    <w:rPr>
      <w:rFonts w:ascii="Symbol" w:hAnsi="Symbol"/>
    </w:rPr>
  </w:style>
  <w:style w:type="character" w:customStyle="1" w:styleId="WW8Num210z0">
    <w:name w:val="WW8Num210z0"/>
    <w:uiPriority w:val="99"/>
    <w:rPr>
      <w:rFonts w:ascii="Symbol" w:hAnsi="Symbol"/>
    </w:rPr>
  </w:style>
  <w:style w:type="character" w:customStyle="1" w:styleId="WW8Num211z0">
    <w:name w:val="WW8Num211z0"/>
    <w:uiPriority w:val="99"/>
    <w:rPr>
      <w:rFonts w:ascii="Symbol" w:hAnsi="Symbol"/>
    </w:rPr>
  </w:style>
  <w:style w:type="character" w:customStyle="1" w:styleId="WW8Num213z0">
    <w:name w:val="WW8Num213z0"/>
    <w:uiPriority w:val="99"/>
    <w:rPr>
      <w:rFonts w:ascii="Symbol" w:hAnsi="Symbol"/>
    </w:rPr>
  </w:style>
  <w:style w:type="character" w:customStyle="1" w:styleId="WW8Num217z0">
    <w:name w:val="WW8Num217z0"/>
    <w:uiPriority w:val="99"/>
    <w:rPr>
      <w:rFonts w:ascii="Symbol" w:hAnsi="Symbol"/>
    </w:rPr>
  </w:style>
  <w:style w:type="character" w:customStyle="1" w:styleId="WW8Num218z0">
    <w:name w:val="WW8Num218z0"/>
    <w:uiPriority w:val="99"/>
    <w:rPr>
      <w:rFonts w:ascii="Symbol" w:hAnsi="Symbol"/>
      <w:sz w:val="16"/>
    </w:rPr>
  </w:style>
  <w:style w:type="character" w:customStyle="1" w:styleId="WW8Num219z0">
    <w:name w:val="WW8Num219z0"/>
    <w:uiPriority w:val="99"/>
    <w:rPr>
      <w:rFonts w:ascii="Symbol" w:hAnsi="Symbol"/>
    </w:rPr>
  </w:style>
  <w:style w:type="character" w:customStyle="1" w:styleId="WW8Num220z0">
    <w:name w:val="WW8Num220z0"/>
    <w:uiPriority w:val="99"/>
    <w:rPr>
      <w:rFonts w:ascii="Symbol" w:hAnsi="Symbol"/>
    </w:rPr>
  </w:style>
  <w:style w:type="character" w:customStyle="1" w:styleId="WW8Num221z0">
    <w:name w:val="WW8Num221z0"/>
    <w:uiPriority w:val="99"/>
    <w:rPr>
      <w:rFonts w:ascii="Symbol" w:hAnsi="Symbol"/>
      <w:sz w:val="16"/>
    </w:rPr>
  </w:style>
  <w:style w:type="character" w:customStyle="1" w:styleId="WW8Num222z0">
    <w:name w:val="WW8Num222z0"/>
    <w:uiPriority w:val="99"/>
    <w:rPr>
      <w:rFonts w:ascii="Symbol" w:hAnsi="Symbol"/>
    </w:rPr>
  </w:style>
  <w:style w:type="character" w:customStyle="1" w:styleId="WW8Num223z0">
    <w:name w:val="WW8Num223z0"/>
    <w:uiPriority w:val="99"/>
    <w:rPr>
      <w:rFonts w:ascii="Symbol" w:hAnsi="Symbol"/>
      <w:sz w:val="16"/>
    </w:rPr>
  </w:style>
  <w:style w:type="character" w:customStyle="1" w:styleId="WW8Num224z0">
    <w:name w:val="WW8Num224z0"/>
    <w:uiPriority w:val="99"/>
    <w:rPr>
      <w:rFonts w:ascii="Symbol" w:hAnsi="Symbol"/>
    </w:rPr>
  </w:style>
  <w:style w:type="character" w:customStyle="1" w:styleId="WW8Num225z0">
    <w:name w:val="WW8Num225z0"/>
    <w:uiPriority w:val="99"/>
    <w:rPr>
      <w:rFonts w:ascii="Symbol" w:hAnsi="Symbol"/>
    </w:rPr>
  </w:style>
  <w:style w:type="character" w:customStyle="1" w:styleId="WW8Num226z0">
    <w:name w:val="WW8Num226z0"/>
    <w:uiPriority w:val="99"/>
    <w:rPr>
      <w:rFonts w:ascii="Symbol" w:hAnsi="Symbol"/>
    </w:rPr>
  </w:style>
  <w:style w:type="character" w:customStyle="1" w:styleId="WW8Num227z0">
    <w:name w:val="WW8Num227z0"/>
    <w:uiPriority w:val="99"/>
    <w:rPr>
      <w:rFonts w:ascii="Symbol" w:hAnsi="Symbol"/>
      <w:sz w:val="16"/>
    </w:rPr>
  </w:style>
  <w:style w:type="character" w:customStyle="1" w:styleId="WW8NumSt117z0">
    <w:name w:val="WW8NumSt117z0"/>
    <w:uiPriority w:val="99"/>
    <w:rPr>
      <w:rFonts w:ascii="Symbol" w:hAnsi="Symbol"/>
    </w:rPr>
  </w:style>
  <w:style w:type="character" w:customStyle="1" w:styleId="Caratterepredefinitoparagrafo">
    <w:name w:val="Carattere predefinito paragrafo"/>
    <w:uiPriority w:val="99"/>
  </w:style>
  <w:style w:type="character" w:styleId="PageNumber">
    <w:name w:val="page number"/>
    <w:basedOn w:val="Caratterepredefinitoparagrafo"/>
    <w:uiPriority w:val="99"/>
    <w:rPr>
      <w:rFonts w:cs="Times New Roman"/>
    </w:rPr>
  </w:style>
  <w:style w:type="paragraph" w:styleId="Header">
    <w:name w:val="header"/>
    <w:basedOn w:val="Normal"/>
    <w:next w:val="BodyText"/>
    <w:link w:val="HeaderChar"/>
    <w:uiPriority w:val="99"/>
    <w:pPr>
      <w:tabs>
        <w:tab w:val="center" w:pos="4819"/>
        <w:tab w:val="right" w:pos="9638"/>
      </w:tabs>
    </w:pPr>
  </w:style>
  <w:style w:type="character" w:customStyle="1" w:styleId="HeaderChar">
    <w:name w:val="Header Char"/>
    <w:basedOn w:val="DefaultParagraphFont"/>
    <w:link w:val="Header"/>
    <w:uiPriority w:val="99"/>
    <w:semiHidden/>
    <w:rsid w:val="00AF70FB"/>
    <w:rPr>
      <w:sz w:val="20"/>
      <w:szCs w:val="20"/>
      <w:lang w:eastAsia="zh-CN"/>
    </w:rPr>
  </w:style>
  <w:style w:type="paragraph" w:styleId="BodyText">
    <w:name w:val="Body Text"/>
    <w:basedOn w:val="Normal"/>
    <w:link w:val="BodyTextChar"/>
    <w:uiPriority w:val="99"/>
    <w:pPr>
      <w:jc w:val="both"/>
    </w:pPr>
    <w:rPr>
      <w:sz w:val="24"/>
    </w:rPr>
  </w:style>
  <w:style w:type="character" w:customStyle="1" w:styleId="BodyTextChar">
    <w:name w:val="Body Text Char"/>
    <w:basedOn w:val="DefaultParagraphFont"/>
    <w:link w:val="BodyText"/>
    <w:uiPriority w:val="99"/>
    <w:semiHidden/>
    <w:rsid w:val="00AF70FB"/>
    <w:rPr>
      <w:sz w:val="20"/>
      <w:szCs w:val="20"/>
      <w:lang w:eastAsia="zh-CN"/>
    </w:rPr>
  </w:style>
  <w:style w:type="paragraph" w:styleId="List">
    <w:name w:val="List"/>
    <w:basedOn w:val="BodyText"/>
    <w:uiPriority w:val="99"/>
    <w:rPr>
      <w:rFonts w:ascii="Verdana" w:hAnsi="Verdana" w:cs="Helvetica"/>
    </w:rPr>
  </w:style>
  <w:style w:type="paragraph" w:styleId="Caption">
    <w:name w:val="caption"/>
    <w:basedOn w:val="Normal"/>
    <w:uiPriority w:val="99"/>
    <w:qFormat/>
    <w:pPr>
      <w:suppressLineNumbers/>
      <w:spacing w:before="120" w:after="120"/>
    </w:pPr>
    <w:rPr>
      <w:rFonts w:ascii="Verdana" w:hAnsi="Verdana" w:cs="Helvetica"/>
      <w:i/>
      <w:iCs/>
      <w:sz w:val="24"/>
      <w:szCs w:val="24"/>
    </w:rPr>
  </w:style>
  <w:style w:type="paragraph" w:customStyle="1" w:styleId="Indice">
    <w:name w:val="Indice"/>
    <w:basedOn w:val="Normal"/>
    <w:uiPriority w:val="99"/>
    <w:pPr>
      <w:suppressLineNumbers/>
    </w:pPr>
    <w:rPr>
      <w:rFonts w:ascii="Verdana" w:hAnsi="Verdana" w:cs="Helvetica"/>
    </w:rPr>
  </w:style>
  <w:style w:type="paragraph" w:styleId="Footer">
    <w:name w:val="footer"/>
    <w:basedOn w:val="Normal"/>
    <w:link w:val="FooterChar"/>
    <w:uiPriority w:val="99"/>
    <w:pPr>
      <w:tabs>
        <w:tab w:val="center" w:pos="4819"/>
        <w:tab w:val="right" w:pos="9638"/>
      </w:tabs>
    </w:pPr>
  </w:style>
  <w:style w:type="character" w:customStyle="1" w:styleId="FooterChar">
    <w:name w:val="Footer Char"/>
    <w:basedOn w:val="DefaultParagraphFont"/>
    <w:link w:val="Footer"/>
    <w:uiPriority w:val="99"/>
    <w:semiHidden/>
    <w:rsid w:val="00AF70FB"/>
    <w:rPr>
      <w:sz w:val="20"/>
      <w:szCs w:val="20"/>
      <w:lang w:eastAsia="zh-CN"/>
    </w:rPr>
  </w:style>
  <w:style w:type="paragraph" w:styleId="BodyText2">
    <w:name w:val="Body Text 2"/>
    <w:basedOn w:val="Normal"/>
    <w:link w:val="BodyText2Char"/>
    <w:uiPriority w:val="99"/>
    <w:pPr>
      <w:jc w:val="both"/>
    </w:pPr>
    <w:rPr>
      <w:rFonts w:ascii="Tahoma" w:hAnsi="Tahoma"/>
      <w:b/>
      <w:sz w:val="22"/>
    </w:rPr>
  </w:style>
  <w:style w:type="character" w:customStyle="1" w:styleId="BodyText2Char">
    <w:name w:val="Body Text 2 Char"/>
    <w:basedOn w:val="DefaultParagraphFont"/>
    <w:link w:val="BodyText2"/>
    <w:uiPriority w:val="99"/>
    <w:semiHidden/>
    <w:rsid w:val="00AF70FB"/>
    <w:rPr>
      <w:sz w:val="20"/>
      <w:szCs w:val="20"/>
      <w:lang w:eastAsia="zh-CN"/>
    </w:rPr>
  </w:style>
  <w:style w:type="paragraph" w:styleId="BodyText3">
    <w:name w:val="Body Text 3"/>
    <w:basedOn w:val="Normal"/>
    <w:link w:val="BodyText3Char"/>
    <w:uiPriority w:val="99"/>
    <w:pPr>
      <w:jc w:val="both"/>
    </w:pPr>
    <w:rPr>
      <w:color w:val="008000"/>
      <w:sz w:val="24"/>
    </w:rPr>
  </w:style>
  <w:style w:type="character" w:customStyle="1" w:styleId="BodyText3Char">
    <w:name w:val="Body Text 3 Char"/>
    <w:basedOn w:val="DefaultParagraphFont"/>
    <w:link w:val="BodyText3"/>
    <w:uiPriority w:val="99"/>
    <w:semiHidden/>
    <w:rsid w:val="00AF70FB"/>
    <w:rPr>
      <w:sz w:val="16"/>
      <w:szCs w:val="16"/>
      <w:lang w:eastAsia="zh-CN"/>
    </w:rPr>
  </w:style>
  <w:style w:type="paragraph" w:styleId="Title">
    <w:name w:val="Title"/>
    <w:basedOn w:val="Normal"/>
    <w:next w:val="Subtitle"/>
    <w:link w:val="TitleChar"/>
    <w:uiPriority w:val="99"/>
    <w:qFormat/>
    <w:pPr>
      <w:jc w:val="center"/>
    </w:pPr>
    <w:rPr>
      <w:b/>
      <w:sz w:val="36"/>
    </w:rPr>
  </w:style>
  <w:style w:type="character" w:customStyle="1" w:styleId="TitleChar">
    <w:name w:val="Title Char"/>
    <w:basedOn w:val="DefaultParagraphFont"/>
    <w:link w:val="Title"/>
    <w:uiPriority w:val="10"/>
    <w:rsid w:val="00AF70FB"/>
    <w:rPr>
      <w:rFonts w:asciiTheme="majorHAnsi" w:eastAsiaTheme="majorEastAsia" w:hAnsiTheme="majorHAnsi" w:cstheme="majorBidi"/>
      <w:b/>
      <w:bCs/>
      <w:kern w:val="28"/>
      <w:sz w:val="32"/>
      <w:szCs w:val="32"/>
      <w:lang w:eastAsia="zh-CN"/>
    </w:rPr>
  </w:style>
  <w:style w:type="paragraph" w:styleId="Subtitle">
    <w:name w:val="Subtitle"/>
    <w:basedOn w:val="Normal"/>
    <w:next w:val="BodyText"/>
    <w:link w:val="SubtitleChar"/>
    <w:uiPriority w:val="99"/>
    <w:qFormat/>
    <w:pPr>
      <w:jc w:val="center"/>
    </w:pPr>
    <w:rPr>
      <w:rFonts w:ascii="Tahoma" w:hAnsi="Tahoma"/>
      <w:b/>
      <w:sz w:val="28"/>
    </w:rPr>
  </w:style>
  <w:style w:type="character" w:customStyle="1" w:styleId="SubtitleChar">
    <w:name w:val="Subtitle Char"/>
    <w:basedOn w:val="DefaultParagraphFont"/>
    <w:link w:val="Subtitle"/>
    <w:uiPriority w:val="11"/>
    <w:rsid w:val="00AF70FB"/>
    <w:rPr>
      <w:rFonts w:asciiTheme="majorHAnsi" w:eastAsiaTheme="majorEastAsia" w:hAnsiTheme="majorHAnsi" w:cstheme="majorBidi"/>
      <w:sz w:val="24"/>
      <w:szCs w:val="24"/>
      <w:lang w:eastAsia="zh-CN"/>
    </w:rPr>
  </w:style>
  <w:style w:type="paragraph" w:customStyle="1" w:styleId="Normaletn">
    <w:name w:val="Normale.tn"/>
    <w:uiPriority w:val="99"/>
    <w:pPr>
      <w:widowControl w:val="0"/>
      <w:tabs>
        <w:tab w:val="right" w:pos="8505"/>
      </w:tabs>
      <w:suppressAutoHyphens/>
      <w:overflowPunct w:val="0"/>
      <w:autoSpaceDE w:val="0"/>
      <w:jc w:val="both"/>
      <w:textAlignment w:val="baseline"/>
    </w:pPr>
    <w:rPr>
      <w:rFonts w:ascii="Helvetica" w:hAnsi="Helvetica"/>
      <w:sz w:val="20"/>
      <w:szCs w:val="20"/>
      <w:lang w:eastAsia="hi-IN" w:bidi="hi-IN"/>
    </w:rPr>
  </w:style>
  <w:style w:type="paragraph" w:styleId="BlockText">
    <w:name w:val="Block Text"/>
    <w:basedOn w:val="Normal"/>
    <w:uiPriority w:val="99"/>
    <w:pPr>
      <w:ind w:left="142" w:right="-1"/>
      <w:jc w:val="both"/>
    </w:pPr>
    <w:rPr>
      <w:rFonts w:ascii="Tahoma" w:hAnsi="Tahoma"/>
      <w:sz w:val="22"/>
    </w:rPr>
  </w:style>
  <w:style w:type="paragraph" w:customStyle="1" w:styleId="Contenutotabella">
    <w:name w:val="Contenuto tabella"/>
    <w:basedOn w:val="Normal"/>
    <w:uiPriority w:val="99"/>
    <w:pPr>
      <w:suppressLineNumbers/>
    </w:pPr>
  </w:style>
  <w:style w:type="paragraph" w:customStyle="1" w:styleId="Intestazionetabella">
    <w:name w:val="Intestazione tabella"/>
    <w:basedOn w:val="Contenutotabella"/>
    <w:uiPriority w:val="99"/>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14</Pages>
  <Words>5456</Words>
  <Characters>31100</Characters>
  <Application>Microsoft Office Outlook</Application>
  <DocSecurity>0</DocSecurity>
  <Lines>0</Lines>
  <Paragraphs>0</Paragraphs>
  <ScaleCrop>false</ScaleCrop>
  <Company>Comune di Bologna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Scuole:</dc:title>
  <dc:subject/>
  <dc:creator>sastarit</dc:creator>
  <cp:keywords/>
  <dc:description/>
  <cp:lastModifiedBy>rzanacch</cp:lastModifiedBy>
  <cp:revision>2</cp:revision>
  <cp:lastPrinted>2014-11-04T12:38:00Z</cp:lastPrinted>
  <dcterms:created xsi:type="dcterms:W3CDTF">2020-02-21T09:16:00Z</dcterms:created>
  <dcterms:modified xsi:type="dcterms:W3CDTF">2020-02-21T09:16:00Z</dcterms:modified>
</cp:coreProperties>
</file>